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10B53" w:rsidP="777AC433" w:rsidRDefault="00F10B53" w14:paraId="1F561234" w14:textId="77777777">
      <w:pPr>
        <w:pStyle w:val="Heading1"/>
        <w:spacing w:before="0" w:after="0"/>
        <w:rPr>
          <w:rFonts w:eastAsiaTheme="minorEastAsia"/>
        </w:rPr>
      </w:pPr>
    </w:p>
    <w:p w:rsidRPr="000A79BA" w:rsidR="008519C0" w:rsidP="006F61E0" w:rsidRDefault="008519C0" w14:paraId="6CE029E0" w14:textId="227BB238">
      <w:pPr>
        <w:pStyle w:val="Heading1"/>
        <w:spacing w:before="0" w:after="0"/>
        <w:rPr>
          <w:rFonts w:eastAsiaTheme="minorEastAsia"/>
          <w:sz w:val="32"/>
          <w:szCs w:val="32"/>
        </w:rPr>
      </w:pPr>
      <w:r w:rsidRPr="000A79BA">
        <w:rPr>
          <w:sz w:val="32"/>
          <w:szCs w:val="32"/>
        </w:rPr>
        <w:t xml:space="preserve">Activité « Appliquer l’approche 7-1-7 à vos propres données » </w:t>
      </w:r>
    </w:p>
    <w:p w:rsidR="008519C0" w:rsidP="006F61E0" w:rsidRDefault="49C4E36C" w14:paraId="708ED0B8" w14:textId="190320C5">
      <w:pPr>
        <w:pStyle w:val="Heading2"/>
        <w:spacing w:before="120"/>
        <w:rPr>
          <w:rFonts w:eastAsiaTheme="minorEastAsia"/>
        </w:rPr>
      </w:pPr>
      <w:r>
        <w:t>Consignes pour l’organisation</w:t>
      </w:r>
    </w:p>
    <w:p w:rsidRPr="004A07BF" w:rsidR="008519C0" w:rsidP="006F61E0" w:rsidRDefault="008519C0" w14:paraId="31EA1BEE" w14:textId="77777777">
      <w:pPr>
        <w:pStyle w:val="Heading1"/>
        <w:spacing w:before="0" w:after="0"/>
        <w:rPr>
          <w:rFonts w:eastAsiaTheme="minorEastAsia"/>
        </w:rPr>
      </w:pPr>
    </w:p>
    <w:p w:rsidR="008519C0" w:rsidP="006F61E0" w:rsidRDefault="008519C0" w14:paraId="7D3E4150" w14:textId="77777777">
      <w:pPr>
        <w:pStyle w:val="Heading3"/>
        <w:spacing w:before="0"/>
      </w:pPr>
      <w:r>
        <w:t>Présentation</w:t>
      </w:r>
    </w:p>
    <w:p w:rsidR="00457F9C" w:rsidP="008519C0" w:rsidRDefault="008519C0" w14:paraId="1DD112A7" w14:textId="3FE34552">
      <w:pPr>
        <w:pStyle w:val="BodyText"/>
      </w:pPr>
      <w:r w:rsidR="008519C0">
        <w:rPr/>
        <w:t xml:space="preserve">Ce document fournit des consignes pour l’organisation de l’activité « Appliquer l’approche 7-1-7 à vos propres données » prévue pour </w:t>
      </w:r>
      <w:r w:rsidRPr="1E418C13" w:rsidR="008519C0">
        <w:rPr>
          <w:b w:val="1"/>
          <w:bCs w:val="1"/>
        </w:rPr>
        <w:t xml:space="preserve">le deuxième jour </w:t>
      </w:r>
      <w:r w:rsidR="008519C0">
        <w:rPr/>
        <w:t>du programme de formation technique à l’approche </w:t>
      </w:r>
      <w:r>
        <w:br/>
      </w:r>
      <w:r w:rsidR="008519C0">
        <w:rPr/>
        <w:t>7-1-7. Le chemin d’accès au fichier pour cette activité est : « </w:t>
      </w:r>
      <w:r w:rsidR="396F21E6">
        <w:rPr/>
        <w:t xml:space="preserve">3 </w:t>
      </w:r>
      <w:r w:rsidR="2B83026A">
        <w:rPr/>
        <w:t xml:space="preserve">- </w:t>
      </w:r>
      <w:r w:rsidR="396F21E6">
        <w:rPr/>
        <w:t>Activités / Jour 2 / 2. Appliquer 7-1-7 à vos données</w:t>
      </w:r>
      <w:r w:rsidR="5B36C931">
        <w:rPr/>
        <w:t xml:space="preserve"> - Activité</w:t>
      </w:r>
      <w:r w:rsidR="008519C0">
        <w:rPr/>
        <w:t xml:space="preserve"> ». </w:t>
      </w:r>
    </w:p>
    <w:p w:rsidR="00875854" w:rsidP="00BD5945" w:rsidRDefault="00F958B2" w14:paraId="2544DB29" w14:textId="39655773">
      <w:pPr>
        <w:pStyle w:val="BodyText"/>
      </w:pPr>
      <w:r w:rsidR="00F958B2">
        <w:rPr/>
        <w:t xml:space="preserve">L’activité de simulation sur l’approche 7-1-7 consacrée à la rougeole, à réaliser préalablement à cette activité, aide les participants à comprendre les bases de l’utilisation de la cible 7-1-7 en leur demandant de l’appliquer à une épidémie simulée. Cette activité apporte une valeur ajoutée en aidant les participants à comprendre comment utiliser l’approche 7-1-7 lors d’épidémies réelles dans leurs propres contextes, et à se familiariser avec le </w:t>
      </w:r>
      <w:hyperlink r:id="Rabf6bbb77ea34387">
        <w:r w:rsidRPr="1E418C13" w:rsidR="00F958B2">
          <w:rPr>
            <w:rStyle w:val="Hyperlink"/>
          </w:rPr>
          <w:t>modèle de diapositive 7-1-7 d’examen d’un événement</w:t>
        </w:r>
      </w:hyperlink>
      <w:r w:rsidR="00F958B2">
        <w:rPr/>
        <w:t>. Il s’est avéré très efficace lors de précédents ateliers consacrés à l’approche 7</w:t>
      </w:r>
      <w:r w:rsidRPr="1E418C13" w:rsidR="00F958B2">
        <w:rPr>
          <w:rFonts w:ascii="Cambria Math" w:hAnsi="Cambria Math"/>
        </w:rPr>
        <w:t>‑</w:t>
      </w:r>
      <w:r w:rsidR="00F958B2">
        <w:rPr/>
        <w:t>1</w:t>
      </w:r>
      <w:r w:rsidRPr="1E418C13" w:rsidR="00F958B2">
        <w:rPr>
          <w:rFonts w:ascii="Cambria Math" w:hAnsi="Cambria Math"/>
        </w:rPr>
        <w:t>‑</w:t>
      </w:r>
      <w:r w:rsidR="00F958B2">
        <w:rPr/>
        <w:t xml:space="preserve">7. </w:t>
      </w:r>
    </w:p>
    <w:p w:rsidR="008519C0" w:rsidP="008519C0" w:rsidRDefault="008519C0" w14:paraId="2664D371" w14:textId="3BE5459C">
      <w:pPr>
        <w:pStyle w:val="BodyText"/>
      </w:pPr>
      <w:r>
        <w:rPr>
          <w:b/>
          <w:bCs/>
        </w:rPr>
        <w:t>Nous vous recommandons de lire ce document attentivement si vous envisagez d’intégrer cette activité à votre atelier de formation à l’approche 7-1-7.</w:t>
      </w:r>
      <w:r>
        <w:t xml:space="preserve"> Veuillez consulter également tous les documents associés dans le dossier de cette activité pour vous familiariser avec l’activité. </w:t>
      </w:r>
    </w:p>
    <w:p w:rsidR="008519C0" w:rsidP="008519C0" w:rsidRDefault="008519C0" w14:paraId="05106302" w14:textId="77777777">
      <w:pPr>
        <w:pStyle w:val="Heading3"/>
      </w:pPr>
      <w:r>
        <w:t>Durée</w:t>
      </w:r>
    </w:p>
    <w:p w:rsidR="008519C0" w:rsidP="008519C0" w:rsidRDefault="008519C0" w14:paraId="60B2E5BE" w14:textId="521D6776">
      <w:pPr>
        <w:pStyle w:val="BodyText"/>
      </w:pPr>
      <w:r w:rsidR="008519C0">
        <w:rPr/>
        <w:t>Dans l’exemple d’ordre du jour et les diapositives du jour </w:t>
      </w:r>
      <w:r w:rsidR="61AB8557">
        <w:rPr/>
        <w:t xml:space="preserve"> </w:t>
      </w:r>
      <w:r w:rsidR="008519C0">
        <w:rPr/>
        <w:t xml:space="preserve">2, cette activité est prévue pour une durée de 105 minutes (comprenant une pause de 15 minutes), avec 35 minutes supplémentaires facultatives pour que les participants présentent leurs conclusions les uns aux autres, en binômes. La durée de cette activité peut être raccourcie ou allongée en fonction des contraintes de temps et des objectifs de l’atelier. </w:t>
      </w:r>
    </w:p>
    <w:p w:rsidRPr="009A528F" w:rsidR="008519C0" w:rsidP="008519C0" w:rsidRDefault="00B41B45" w14:paraId="4A2495B2" w14:textId="40D9CBD3">
      <w:pPr>
        <w:pStyle w:val="Heading3"/>
        <w:spacing w:before="0"/>
      </w:pPr>
      <w:r>
        <w:t xml:space="preserve">Avant l’atelier </w:t>
      </w:r>
    </w:p>
    <w:p w:rsidR="00BB56DC" w:rsidP="008519C0" w:rsidRDefault="000152E0" w14:paraId="409D7318" w14:textId="77777777">
      <w:pPr>
        <w:pStyle w:val="BodyText"/>
      </w:pPr>
      <w:r>
        <w:t xml:space="preserve">Cette activité est plus efficace si </w:t>
      </w:r>
      <w:r>
        <w:rPr>
          <w:b/>
        </w:rPr>
        <w:t>les participants arrivent préparés avec des informations provenant d’au moins une épidémie</w:t>
      </w:r>
      <w:r>
        <w:t xml:space="preserve"> à laquelle eux ou leurs collègues ont été confrontés. </w:t>
      </w:r>
    </w:p>
    <w:p w:rsidR="00AB4F1F" w:rsidP="008519C0" w:rsidRDefault="00E50FF7" w14:paraId="6660076E" w14:textId="4904DAD1">
      <w:pPr>
        <w:pStyle w:val="BodyText"/>
      </w:pPr>
      <w:r w:rsidR="00E50FF7">
        <w:rPr/>
        <w:t xml:space="preserve">Pour faciliter cela, nous recommandons d’envoyer un </w:t>
      </w:r>
      <w:r w:rsidR="00E50FF7">
        <w:rPr/>
        <w:t>e-mail</w:t>
      </w:r>
      <w:r w:rsidR="00E50FF7">
        <w:rPr/>
        <w:t xml:space="preserve"> aux participants deux à quatre semaines avant l’atelier les invitant à remplir le document</w:t>
      </w:r>
      <w:r w:rsidR="7BB60B20">
        <w:rPr/>
        <w:t xml:space="preserve"> </w:t>
      </w:r>
      <w:r w:rsidRPr="6469391D" w:rsidR="7BB60B20">
        <w:rPr>
          <w:b w:val="1"/>
          <w:bCs w:val="1"/>
          <w:color w:val="384D56" w:themeColor="text1" w:themeTint="FF" w:themeShade="FF"/>
        </w:rPr>
        <w:t>Appliquer 7-1-7 à vos données - Préparation en amont</w:t>
      </w:r>
      <w:r w:rsidRPr="6469391D" w:rsidR="00E50FF7">
        <w:rPr>
          <w:b w:val="1"/>
          <w:bCs w:val="1"/>
          <w:color w:val="384D56" w:themeColor="text1" w:themeTint="FF" w:themeShade="FF"/>
        </w:rPr>
        <w:t>.docx</w:t>
      </w:r>
      <w:r w:rsidRPr="6469391D" w:rsidR="00E50FF7">
        <w:rPr>
          <w:color w:val="384D56" w:themeColor="text1" w:themeTint="FF" w:themeShade="FF"/>
        </w:rPr>
        <w:t xml:space="preserve"> </w:t>
      </w:r>
      <w:r w:rsidR="00E50FF7">
        <w:rPr/>
        <w:t xml:space="preserve">(chemin : « 3 </w:t>
      </w:r>
      <w:r w:rsidR="38FF1DD8">
        <w:rPr/>
        <w:t xml:space="preserve">- </w:t>
      </w:r>
      <w:r w:rsidR="00E50FF7">
        <w:rPr/>
        <w:t>Activit</w:t>
      </w:r>
      <w:r w:rsidR="4ECF6120">
        <w:rPr/>
        <w:t>é</w:t>
      </w:r>
      <w:r w:rsidR="7BC82B4E">
        <w:rPr/>
        <w:t>s</w:t>
      </w:r>
      <w:r w:rsidR="00E50FF7">
        <w:rPr/>
        <w:t xml:space="preserve"> / </w:t>
      </w:r>
      <w:r w:rsidR="7BC82B4E">
        <w:rPr/>
        <w:t>Jour</w:t>
      </w:r>
      <w:r w:rsidR="5C29BE49">
        <w:rPr/>
        <w:t xml:space="preserve"> </w:t>
      </w:r>
      <w:r w:rsidR="00E50FF7">
        <w:rPr/>
        <w:t>2</w:t>
      </w:r>
      <w:r w:rsidR="4E32A3FC">
        <w:rPr/>
        <w:t xml:space="preserve"> </w:t>
      </w:r>
      <w:r w:rsidR="00E50FF7">
        <w:rPr/>
        <w:t xml:space="preserve">/ 2. </w:t>
      </w:r>
      <w:r w:rsidR="09061159">
        <w:rPr/>
        <w:t>Appliquer 7-1-7 à vos données</w:t>
      </w:r>
      <w:r w:rsidR="75292B35">
        <w:rPr/>
        <w:t xml:space="preserve"> - Activité</w:t>
      </w:r>
      <w:r w:rsidR="00E50FF7">
        <w:rPr/>
        <w:t xml:space="preserve"> / 1 </w:t>
      </w:r>
      <w:r w:rsidR="7AFDE4BF">
        <w:rPr/>
        <w:t xml:space="preserve">- </w:t>
      </w:r>
      <w:r w:rsidR="56282EFB">
        <w:rPr/>
        <w:t>Suppor</w:t>
      </w:r>
      <w:r w:rsidR="00E50FF7">
        <w:rPr/>
        <w:t>ts</w:t>
      </w:r>
      <w:r w:rsidR="00E50FF7">
        <w:rPr/>
        <w:t xml:space="preserve"> »). Ce document indique aux participants quelles informations/données apporter à l’atelier. </w:t>
      </w:r>
    </w:p>
    <w:p w:rsidRPr="009A528F" w:rsidR="00BB56DC" w:rsidP="00BB56DC" w:rsidRDefault="00A56681" w14:paraId="035D55DC" w14:textId="2BF26AB1">
      <w:pPr>
        <w:pStyle w:val="Heading3"/>
        <w:spacing w:before="0"/>
      </w:pPr>
      <w:r>
        <w:t>Pendant l’atelier</w:t>
      </w:r>
    </w:p>
    <w:p w:rsidR="00AB73F7" w:rsidP="00BB56DC" w:rsidRDefault="6AEA3BBD" w14:paraId="5EA578BA" w14:textId="7693FA7B">
      <w:pPr>
        <w:pStyle w:val="BodyText"/>
      </w:pPr>
      <w:r>
        <w:t xml:space="preserve">Si les participants n’ont pas apporté leurs propres épidémies sur lesquelles travailler, ils peuvent utiliser les </w:t>
      </w:r>
      <w:r>
        <w:rPr>
          <w:b/>
        </w:rPr>
        <w:t>scénarios d’épidémie pré-écrits</w:t>
      </w:r>
      <w:r>
        <w:t xml:space="preserve"> fournis dans le dossier des activités. Vous pouvez également élaborer des scénarios pré-écrits supplémentaires adaptés à votre contexte, selon vos besoins. </w:t>
      </w:r>
    </w:p>
    <w:p w:rsidR="00AB73F7" w:rsidP="00BB56DC" w:rsidRDefault="00BA6B46" w14:paraId="63578217" w14:textId="4782560B">
      <w:pPr>
        <w:pStyle w:val="BodyText"/>
      </w:pPr>
      <w:r w:rsidR="00BA6B46">
        <w:rPr/>
        <w:t xml:space="preserve">Pendant l’atelier, les participants doivent recevoir des exemplaires du document </w:t>
      </w:r>
      <w:r w:rsidRPr="7F648B81" w:rsidR="6474F90B">
        <w:rPr>
          <w:b w:val="1"/>
          <w:bCs w:val="1"/>
          <w:color w:val="384D56" w:themeColor="text1" w:themeTint="FF" w:themeShade="FF"/>
        </w:rPr>
        <w:t>Guide du participant - Appliquer 7-1-7 à vos données</w:t>
      </w:r>
      <w:r w:rsidRPr="7F648B81" w:rsidR="00BA6B46">
        <w:rPr>
          <w:b w:val="1"/>
          <w:bCs w:val="1"/>
          <w:color w:val="384D56" w:themeColor="text1" w:themeTint="FF" w:themeShade="FF"/>
        </w:rPr>
        <w:t>.docx</w:t>
      </w:r>
      <w:r w:rsidRPr="7F648B81" w:rsidR="00BA6B46">
        <w:rPr>
          <w:color w:val="384D56" w:themeColor="text1" w:themeTint="FF" w:themeShade="FF"/>
        </w:rPr>
        <w:t xml:space="preserve"> </w:t>
      </w:r>
      <w:r w:rsidR="00BA6B46">
        <w:rPr/>
        <w:t>(chemin : « </w:t>
      </w:r>
      <w:r w:rsidR="606097A9">
        <w:rPr/>
        <w:t xml:space="preserve">3 </w:t>
      </w:r>
      <w:r w:rsidR="18ACBFDD">
        <w:rPr/>
        <w:t>-</w:t>
      </w:r>
      <w:r w:rsidR="606097A9">
        <w:rPr/>
        <w:t xml:space="preserve"> Activités / Jour 2 / 2. Appliquer 7-1-7 à vos données</w:t>
      </w:r>
      <w:r w:rsidR="50C32380">
        <w:rPr/>
        <w:t xml:space="preserve"> - Activité</w:t>
      </w:r>
      <w:r w:rsidR="606097A9">
        <w:rPr/>
        <w:t xml:space="preserve"> </w:t>
      </w:r>
      <w:r w:rsidR="00BA6B46">
        <w:rPr/>
        <w:t xml:space="preserve">»). Ce document les guidera tout au long de l’activité. </w:t>
      </w:r>
    </w:p>
    <w:p w:rsidR="003360DE" w:rsidP="00BB56DC" w:rsidRDefault="008442F6" w14:paraId="71851E07" w14:textId="695976ED">
      <w:pPr>
        <w:pStyle w:val="BodyText"/>
      </w:pPr>
      <w:r w:rsidR="008442F6">
        <w:rPr/>
        <w:t xml:space="preserve">Au cours de l’activité, les groupes compléteront partiellement le modèle de diapositive 7-1-7 d’examen d’événement. Une copie de ce modèle, avec des indications visuelles sur les diapositives à compléter, doit être mise à la disposition des participants par voie électronique pendant l’atelier (chemin : </w:t>
      </w:r>
      <w:r>
        <w:br/>
      </w:r>
      <w:r w:rsidR="008442F6">
        <w:rPr/>
        <w:t>« </w:t>
      </w:r>
      <w:r w:rsidR="134EC36E">
        <w:rPr/>
        <w:t xml:space="preserve">3 </w:t>
      </w:r>
      <w:r w:rsidR="21ECC4DD">
        <w:rPr/>
        <w:t xml:space="preserve">- </w:t>
      </w:r>
      <w:r w:rsidR="134EC36E">
        <w:rPr/>
        <w:t>Activités / Jour 2 / 2. Appliquer 7-1-7 à vos données</w:t>
      </w:r>
      <w:r w:rsidR="68FA3A58">
        <w:rPr/>
        <w:t xml:space="preserve"> - Activité</w:t>
      </w:r>
      <w:r w:rsidR="134EC36E">
        <w:rPr/>
        <w:t xml:space="preserve"> / 1 </w:t>
      </w:r>
      <w:r w:rsidR="6C1417B0">
        <w:rPr/>
        <w:t xml:space="preserve">- </w:t>
      </w:r>
      <w:r w:rsidR="134EC36E">
        <w:rPr/>
        <w:t>Supports</w:t>
      </w:r>
      <w:r w:rsidR="008442F6">
        <w:rPr/>
        <w:t xml:space="preserve"> »). </w:t>
      </w:r>
    </w:p>
    <w:p w:rsidR="003360DE" w:rsidP="003360DE" w:rsidRDefault="003360DE" w14:paraId="36BC6934" w14:textId="0E9B8699">
      <w:pPr>
        <w:pStyle w:val="BodyText"/>
      </w:pPr>
      <w:r>
        <w:t xml:space="preserve">Aucun groupe n’a d’animateur désigné. Les animateurs de l’atelier devraient passer d’un groupe à l’autre pour vérifier s’il y a des questions et aider les participants à rester dans les temps en signalant les étapes clés tout au long de l’activité. </w:t>
      </w:r>
    </w:p>
    <w:p w:rsidR="004006C5" w:rsidP="004006C5" w:rsidRDefault="003D08A8" w14:paraId="36DB101B" w14:textId="71780E40">
      <w:pPr>
        <w:pStyle w:val="Heading3"/>
        <w:spacing w:before="0"/>
      </w:pPr>
      <w:r>
        <w:t>Facultatif : activité « Présentation des données sur les événements de l’approche </w:t>
      </w:r>
      <w:r w:rsidR="00CB563F">
        <w:br/>
      </w:r>
      <w:r>
        <w:t>7-1-7 aux parties prenantes »</w:t>
      </w:r>
    </w:p>
    <w:p w:rsidR="00EA6889" w:rsidP="00EA6889" w:rsidRDefault="00921278" w14:paraId="3CC46406" w14:textId="1C890A67">
      <w:pPr>
        <w:pStyle w:val="BodyText"/>
      </w:pPr>
      <w:r w:rsidR="00921278">
        <w:rPr/>
        <w:t xml:space="preserve">L’activité principale décrite ci-dessus conviendra à la plupart des ateliers de formation technique à l’approche 7-1-7. Dans ce cas, une fois l’activité terminée, les organisateurs devraient envisager de passer à d’autres séances. Dans l’exemple d’ordre du jour et de diapositive, cette activité est suivie d’une discussion de groupe sur des sujets plus larges liés à </w:t>
      </w:r>
      <w:r w:rsidR="00921278">
        <w:rPr/>
        <w:t>l’approche 7</w:t>
      </w:r>
      <w:r w:rsidR="00921278">
        <w:rPr/>
        <w:t xml:space="preserve">-1-7. </w:t>
      </w:r>
    </w:p>
    <w:p w:rsidR="008F3A1A" w:rsidP="008F3A1A" w:rsidRDefault="00F707CF" w14:paraId="7E2D64B6" w14:textId="47FE05DC">
      <w:pPr>
        <w:pStyle w:val="BodyText"/>
      </w:pPr>
      <w:r>
        <w:t xml:space="preserve">Cependant, nous avons inclus une activité facultative sur la présentation des données sur les événements de l’approche 7-1-7 aux parties prenantes dans les diapositives supplémentaires du deuxième jour (à la fin du diaporama après la diapositive de remerciement). Cette activité permet aux participants de s’entraîner à présenter les données sur les événements de l’approche 7-1-7 aux autres en réalisant, par binômes, de courtes présentations des modèles de diapositives 7-1-7 d’examen d’un événement complétés au cours de l’activité principale. </w:t>
      </w:r>
    </w:p>
    <w:p w:rsidR="00F707CF" w:rsidP="00F707CF" w:rsidRDefault="008F3A1A" w14:paraId="1EE6A667" w14:textId="397200F0">
      <w:pPr>
        <w:pStyle w:val="BodyText"/>
      </w:pPr>
      <w:r w:rsidR="008F3A1A">
        <w:rPr/>
        <w:t xml:space="preserve">Cette activité </w:t>
      </w:r>
      <w:r w:rsidR="008F3A1A">
        <w:rPr/>
        <w:t>devrait</w:t>
      </w:r>
      <w:r w:rsidR="008F3A1A">
        <w:rPr/>
        <w:t xml:space="preserve"> être envisagée si de nombreux membres du public présentent régulièrement des données de l’approche 7-1-7, car elle leur permet de s’entraîner à transmettre ces données aux autres. Cette activité facultative peut remplacer la discussion de groupe mentionnée ci-dessus, ou s’ajouter à celle-ci en fonction de l’ordre du jour final de l’atelier. </w:t>
      </w:r>
    </w:p>
    <w:p w:rsidRPr="001C1E5A" w:rsidR="00CD0F27" w:rsidP="00343474" w:rsidRDefault="007C3358" w14:paraId="692EDD8B" w14:textId="7FBA0FB8">
      <w:pPr>
        <w:pStyle w:val="BodyText"/>
        <w:spacing w:after="0"/>
      </w:pPr>
      <w:r>
        <w:t xml:space="preserve"> </w:t>
      </w:r>
    </w:p>
    <w:sectPr w:rsidRPr="001C1E5A" w:rsidR="00CD0F27" w:rsidSect="0021781B">
      <w:headerReference w:type="default" r:id="rId12"/>
      <w:footerReference w:type="default" r:id="rId13"/>
      <w:headerReference w:type="first" r:id="rId14"/>
      <w:footerReference w:type="first" r:id="rId15"/>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633F" w:rsidRDefault="004E633F" w14:paraId="77690D1D" w14:textId="77777777">
      <w:r>
        <w:separator/>
      </w:r>
    </w:p>
  </w:endnote>
  <w:endnote w:type="continuationSeparator" w:id="0">
    <w:p w:rsidR="004E633F" w:rsidRDefault="004E633F" w14:paraId="07244B34" w14:textId="77777777">
      <w:r>
        <w:continuationSeparator/>
      </w:r>
    </w:p>
  </w:endnote>
  <w:endnote w:type="continuationNotice" w:id="1">
    <w:p w:rsidR="004E633F" w:rsidRDefault="004E633F" w14:paraId="5832AFE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556B7D4" w:rsidP="2556B7D4" w:rsidRDefault="2556B7D4" w14:paraId="6E6D3275" w14:textId="1391C667">
    <w:pPr>
      <w:pStyle w:val="Footer"/>
      <w:jc w:val="right"/>
    </w:pPr>
    <w:r>
      <w:fldChar w:fldCharType="begin"/>
    </w:r>
    <w:r>
      <w:instrText>PAGE</w:instrText>
    </w:r>
    <w:r>
      <w:fldChar w:fldCharType="separate"/>
    </w:r>
    <w:r w:rsidR="007B488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Secrétariat du programme</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4E633F" w:rsidP="0055419F" w:rsidRDefault="004E633F" w14:paraId="24389A4B"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4E633F" w:rsidRDefault="004E633F" w14:paraId="226F4FEE" w14:textId="77777777">
      <w:r>
        <w:continuationSeparator/>
      </w:r>
    </w:p>
  </w:footnote>
  <w:footnote w:type="continuationNotice" w:id="1">
    <w:p w:rsidR="004E633F" w:rsidRDefault="004E633F" w14:paraId="54A6F21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1C7FB548" w:rsidRDefault="00BB56DC" w14:paraId="2968F032" w14:textId="0F8A26C0">
    <w:pPr>
      <w:spacing w:before="20"/>
      <w:rPr>
        <w:rFonts w:ascii="Arial" w:hAnsi="Arial" w:cs="Arial"/>
        <w:b/>
        <w:bCs/>
        <w:color w:val="3BB041" w:themeColor="accent1"/>
        <w:sz w:val="15"/>
        <w:szCs w:val="15"/>
      </w:rPr>
    </w:pPr>
    <w:r>
      <w:rPr>
        <w:rFonts w:ascii="Arial" w:hAnsi="Arial"/>
        <w:b/>
        <w:color w:val="3BB041" w:themeColor="accent1"/>
        <w:sz w:val="15"/>
      </w:rPr>
      <w:t>Appliquer l’approche 7-1-7 à vos propres données : Pour commencer</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16CF42E9"/>
    <w:multiLevelType w:val="hybridMultilevel"/>
    <w:tmpl w:val="4B8C9AD0"/>
    <w:lvl w:ilvl="0" w:tplc="9870787C">
      <w:start w:val="1"/>
      <w:numFmt w:val="bullet"/>
      <w:lvlText w:val="•"/>
      <w:lvlJc w:val="left"/>
      <w:pPr>
        <w:tabs>
          <w:tab w:val="num" w:pos="720"/>
        </w:tabs>
        <w:ind w:left="720" w:hanging="360"/>
      </w:pPr>
      <w:rPr>
        <w:rFonts w:hint="default" w:ascii="Arial" w:hAnsi="Arial"/>
      </w:rPr>
    </w:lvl>
    <w:lvl w:ilvl="1" w:tplc="BF1060C4" w:tentative="1">
      <w:start w:val="1"/>
      <w:numFmt w:val="bullet"/>
      <w:lvlText w:val="•"/>
      <w:lvlJc w:val="left"/>
      <w:pPr>
        <w:tabs>
          <w:tab w:val="num" w:pos="1440"/>
        </w:tabs>
        <w:ind w:left="1440" w:hanging="360"/>
      </w:pPr>
      <w:rPr>
        <w:rFonts w:hint="default" w:ascii="Arial" w:hAnsi="Arial"/>
      </w:rPr>
    </w:lvl>
    <w:lvl w:ilvl="2" w:tplc="B4B89DB6" w:tentative="1">
      <w:start w:val="1"/>
      <w:numFmt w:val="bullet"/>
      <w:lvlText w:val="•"/>
      <w:lvlJc w:val="left"/>
      <w:pPr>
        <w:tabs>
          <w:tab w:val="num" w:pos="2160"/>
        </w:tabs>
        <w:ind w:left="2160" w:hanging="360"/>
      </w:pPr>
      <w:rPr>
        <w:rFonts w:hint="default" w:ascii="Arial" w:hAnsi="Arial"/>
      </w:rPr>
    </w:lvl>
    <w:lvl w:ilvl="3" w:tplc="B8C631D6" w:tentative="1">
      <w:start w:val="1"/>
      <w:numFmt w:val="bullet"/>
      <w:lvlText w:val="•"/>
      <w:lvlJc w:val="left"/>
      <w:pPr>
        <w:tabs>
          <w:tab w:val="num" w:pos="2880"/>
        </w:tabs>
        <w:ind w:left="2880" w:hanging="360"/>
      </w:pPr>
      <w:rPr>
        <w:rFonts w:hint="default" w:ascii="Arial" w:hAnsi="Arial"/>
      </w:rPr>
    </w:lvl>
    <w:lvl w:ilvl="4" w:tplc="2DC09168" w:tentative="1">
      <w:start w:val="1"/>
      <w:numFmt w:val="bullet"/>
      <w:lvlText w:val="•"/>
      <w:lvlJc w:val="left"/>
      <w:pPr>
        <w:tabs>
          <w:tab w:val="num" w:pos="3600"/>
        </w:tabs>
        <w:ind w:left="3600" w:hanging="360"/>
      </w:pPr>
      <w:rPr>
        <w:rFonts w:hint="default" w:ascii="Arial" w:hAnsi="Arial"/>
      </w:rPr>
    </w:lvl>
    <w:lvl w:ilvl="5" w:tplc="B48831B0" w:tentative="1">
      <w:start w:val="1"/>
      <w:numFmt w:val="bullet"/>
      <w:lvlText w:val="•"/>
      <w:lvlJc w:val="left"/>
      <w:pPr>
        <w:tabs>
          <w:tab w:val="num" w:pos="4320"/>
        </w:tabs>
        <w:ind w:left="4320" w:hanging="360"/>
      </w:pPr>
      <w:rPr>
        <w:rFonts w:hint="default" w:ascii="Arial" w:hAnsi="Arial"/>
      </w:rPr>
    </w:lvl>
    <w:lvl w:ilvl="6" w:tplc="BCC68972" w:tentative="1">
      <w:start w:val="1"/>
      <w:numFmt w:val="bullet"/>
      <w:lvlText w:val="•"/>
      <w:lvlJc w:val="left"/>
      <w:pPr>
        <w:tabs>
          <w:tab w:val="num" w:pos="5040"/>
        </w:tabs>
        <w:ind w:left="5040" w:hanging="360"/>
      </w:pPr>
      <w:rPr>
        <w:rFonts w:hint="default" w:ascii="Arial" w:hAnsi="Arial"/>
      </w:rPr>
    </w:lvl>
    <w:lvl w:ilvl="7" w:tplc="72440408" w:tentative="1">
      <w:start w:val="1"/>
      <w:numFmt w:val="bullet"/>
      <w:lvlText w:val="•"/>
      <w:lvlJc w:val="left"/>
      <w:pPr>
        <w:tabs>
          <w:tab w:val="num" w:pos="5760"/>
        </w:tabs>
        <w:ind w:left="5760" w:hanging="360"/>
      </w:pPr>
      <w:rPr>
        <w:rFonts w:hint="default" w:ascii="Arial" w:hAnsi="Arial"/>
      </w:rPr>
    </w:lvl>
    <w:lvl w:ilvl="8" w:tplc="E162F256" w:tentative="1">
      <w:start w:val="1"/>
      <w:numFmt w:val="bullet"/>
      <w:lvlText w:val="•"/>
      <w:lvlJc w:val="left"/>
      <w:pPr>
        <w:tabs>
          <w:tab w:val="num" w:pos="6480"/>
        </w:tabs>
        <w:ind w:left="6480" w:hanging="360"/>
      </w:pPr>
      <w:rPr>
        <w:rFonts w:hint="default" w:ascii="Arial" w:hAnsi="Arial"/>
      </w:rPr>
    </w:lvl>
  </w:abstractNum>
  <w:abstractNum w:abstractNumId="3" w15:restartNumberingAfterBreak="0">
    <w:nsid w:val="18DB353B"/>
    <w:multiLevelType w:val="hybridMultilevel"/>
    <w:tmpl w:val="A992DC60"/>
    <w:lvl w:ilvl="0" w:tplc="E2046CB2">
      <w:start w:val="1"/>
      <w:numFmt w:val="bullet"/>
      <w:lvlText w:val="•"/>
      <w:lvlJc w:val="left"/>
      <w:pPr>
        <w:tabs>
          <w:tab w:val="num" w:pos="720"/>
        </w:tabs>
        <w:ind w:left="720" w:hanging="360"/>
      </w:pPr>
      <w:rPr>
        <w:rFonts w:hint="default" w:ascii="Arial" w:hAnsi="Arial"/>
      </w:rPr>
    </w:lvl>
    <w:lvl w:ilvl="1" w:tplc="8AE4EC48" w:tentative="1">
      <w:start w:val="1"/>
      <w:numFmt w:val="bullet"/>
      <w:lvlText w:val="•"/>
      <w:lvlJc w:val="left"/>
      <w:pPr>
        <w:tabs>
          <w:tab w:val="num" w:pos="1440"/>
        </w:tabs>
        <w:ind w:left="1440" w:hanging="360"/>
      </w:pPr>
      <w:rPr>
        <w:rFonts w:hint="default" w:ascii="Arial" w:hAnsi="Arial"/>
      </w:rPr>
    </w:lvl>
    <w:lvl w:ilvl="2" w:tplc="4008CD92" w:tentative="1">
      <w:start w:val="1"/>
      <w:numFmt w:val="bullet"/>
      <w:lvlText w:val="•"/>
      <w:lvlJc w:val="left"/>
      <w:pPr>
        <w:tabs>
          <w:tab w:val="num" w:pos="2160"/>
        </w:tabs>
        <w:ind w:left="2160" w:hanging="360"/>
      </w:pPr>
      <w:rPr>
        <w:rFonts w:hint="default" w:ascii="Arial" w:hAnsi="Arial"/>
      </w:rPr>
    </w:lvl>
    <w:lvl w:ilvl="3" w:tplc="FDA8982A" w:tentative="1">
      <w:start w:val="1"/>
      <w:numFmt w:val="bullet"/>
      <w:lvlText w:val="•"/>
      <w:lvlJc w:val="left"/>
      <w:pPr>
        <w:tabs>
          <w:tab w:val="num" w:pos="2880"/>
        </w:tabs>
        <w:ind w:left="2880" w:hanging="360"/>
      </w:pPr>
      <w:rPr>
        <w:rFonts w:hint="default" w:ascii="Arial" w:hAnsi="Arial"/>
      </w:rPr>
    </w:lvl>
    <w:lvl w:ilvl="4" w:tplc="08005462" w:tentative="1">
      <w:start w:val="1"/>
      <w:numFmt w:val="bullet"/>
      <w:lvlText w:val="•"/>
      <w:lvlJc w:val="left"/>
      <w:pPr>
        <w:tabs>
          <w:tab w:val="num" w:pos="3600"/>
        </w:tabs>
        <w:ind w:left="3600" w:hanging="360"/>
      </w:pPr>
      <w:rPr>
        <w:rFonts w:hint="default" w:ascii="Arial" w:hAnsi="Arial"/>
      </w:rPr>
    </w:lvl>
    <w:lvl w:ilvl="5" w:tplc="CB589DF6" w:tentative="1">
      <w:start w:val="1"/>
      <w:numFmt w:val="bullet"/>
      <w:lvlText w:val="•"/>
      <w:lvlJc w:val="left"/>
      <w:pPr>
        <w:tabs>
          <w:tab w:val="num" w:pos="4320"/>
        </w:tabs>
        <w:ind w:left="4320" w:hanging="360"/>
      </w:pPr>
      <w:rPr>
        <w:rFonts w:hint="default" w:ascii="Arial" w:hAnsi="Arial"/>
      </w:rPr>
    </w:lvl>
    <w:lvl w:ilvl="6" w:tplc="61CEA85C" w:tentative="1">
      <w:start w:val="1"/>
      <w:numFmt w:val="bullet"/>
      <w:lvlText w:val="•"/>
      <w:lvlJc w:val="left"/>
      <w:pPr>
        <w:tabs>
          <w:tab w:val="num" w:pos="5040"/>
        </w:tabs>
        <w:ind w:left="5040" w:hanging="360"/>
      </w:pPr>
      <w:rPr>
        <w:rFonts w:hint="default" w:ascii="Arial" w:hAnsi="Arial"/>
      </w:rPr>
    </w:lvl>
    <w:lvl w:ilvl="7" w:tplc="3E046CB4" w:tentative="1">
      <w:start w:val="1"/>
      <w:numFmt w:val="bullet"/>
      <w:lvlText w:val="•"/>
      <w:lvlJc w:val="left"/>
      <w:pPr>
        <w:tabs>
          <w:tab w:val="num" w:pos="5760"/>
        </w:tabs>
        <w:ind w:left="5760" w:hanging="360"/>
      </w:pPr>
      <w:rPr>
        <w:rFonts w:hint="default" w:ascii="Arial" w:hAnsi="Arial"/>
      </w:rPr>
    </w:lvl>
    <w:lvl w:ilvl="8" w:tplc="CD48BF5C"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5"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6" w15:restartNumberingAfterBreak="0">
    <w:nsid w:val="2D030F11"/>
    <w:multiLevelType w:val="hybridMultilevel"/>
    <w:tmpl w:val="6BEEE35C"/>
    <w:lvl w:ilvl="0" w:tplc="F4504BF8">
      <w:start w:val="1"/>
      <w:numFmt w:val="bullet"/>
      <w:lvlText w:val="•"/>
      <w:lvlJc w:val="left"/>
      <w:pPr>
        <w:tabs>
          <w:tab w:val="num" w:pos="720"/>
        </w:tabs>
        <w:ind w:left="720" w:hanging="360"/>
      </w:pPr>
      <w:rPr>
        <w:rFonts w:hint="default" w:ascii="Arial" w:hAnsi="Arial"/>
      </w:rPr>
    </w:lvl>
    <w:lvl w:ilvl="1" w:tplc="CDF6E8EA" w:tentative="1">
      <w:start w:val="1"/>
      <w:numFmt w:val="bullet"/>
      <w:lvlText w:val="•"/>
      <w:lvlJc w:val="left"/>
      <w:pPr>
        <w:tabs>
          <w:tab w:val="num" w:pos="1440"/>
        </w:tabs>
        <w:ind w:left="1440" w:hanging="360"/>
      </w:pPr>
      <w:rPr>
        <w:rFonts w:hint="default" w:ascii="Arial" w:hAnsi="Arial"/>
      </w:rPr>
    </w:lvl>
    <w:lvl w:ilvl="2" w:tplc="ED187B30" w:tentative="1">
      <w:start w:val="1"/>
      <w:numFmt w:val="bullet"/>
      <w:lvlText w:val="•"/>
      <w:lvlJc w:val="left"/>
      <w:pPr>
        <w:tabs>
          <w:tab w:val="num" w:pos="2160"/>
        </w:tabs>
        <w:ind w:left="2160" w:hanging="360"/>
      </w:pPr>
      <w:rPr>
        <w:rFonts w:hint="default" w:ascii="Arial" w:hAnsi="Arial"/>
      </w:rPr>
    </w:lvl>
    <w:lvl w:ilvl="3" w:tplc="55C83568" w:tentative="1">
      <w:start w:val="1"/>
      <w:numFmt w:val="bullet"/>
      <w:lvlText w:val="•"/>
      <w:lvlJc w:val="left"/>
      <w:pPr>
        <w:tabs>
          <w:tab w:val="num" w:pos="2880"/>
        </w:tabs>
        <w:ind w:left="2880" w:hanging="360"/>
      </w:pPr>
      <w:rPr>
        <w:rFonts w:hint="default" w:ascii="Arial" w:hAnsi="Arial"/>
      </w:rPr>
    </w:lvl>
    <w:lvl w:ilvl="4" w:tplc="60064C88" w:tentative="1">
      <w:start w:val="1"/>
      <w:numFmt w:val="bullet"/>
      <w:lvlText w:val="•"/>
      <w:lvlJc w:val="left"/>
      <w:pPr>
        <w:tabs>
          <w:tab w:val="num" w:pos="3600"/>
        </w:tabs>
        <w:ind w:left="3600" w:hanging="360"/>
      </w:pPr>
      <w:rPr>
        <w:rFonts w:hint="default" w:ascii="Arial" w:hAnsi="Arial"/>
      </w:rPr>
    </w:lvl>
    <w:lvl w:ilvl="5" w:tplc="6E3A02FE" w:tentative="1">
      <w:start w:val="1"/>
      <w:numFmt w:val="bullet"/>
      <w:lvlText w:val="•"/>
      <w:lvlJc w:val="left"/>
      <w:pPr>
        <w:tabs>
          <w:tab w:val="num" w:pos="4320"/>
        </w:tabs>
        <w:ind w:left="4320" w:hanging="360"/>
      </w:pPr>
      <w:rPr>
        <w:rFonts w:hint="default" w:ascii="Arial" w:hAnsi="Arial"/>
      </w:rPr>
    </w:lvl>
    <w:lvl w:ilvl="6" w:tplc="47D06CE8" w:tentative="1">
      <w:start w:val="1"/>
      <w:numFmt w:val="bullet"/>
      <w:lvlText w:val="•"/>
      <w:lvlJc w:val="left"/>
      <w:pPr>
        <w:tabs>
          <w:tab w:val="num" w:pos="5040"/>
        </w:tabs>
        <w:ind w:left="5040" w:hanging="360"/>
      </w:pPr>
      <w:rPr>
        <w:rFonts w:hint="default" w:ascii="Arial" w:hAnsi="Arial"/>
      </w:rPr>
    </w:lvl>
    <w:lvl w:ilvl="7" w:tplc="8FDEB394" w:tentative="1">
      <w:start w:val="1"/>
      <w:numFmt w:val="bullet"/>
      <w:lvlText w:val="•"/>
      <w:lvlJc w:val="left"/>
      <w:pPr>
        <w:tabs>
          <w:tab w:val="num" w:pos="5760"/>
        </w:tabs>
        <w:ind w:left="5760" w:hanging="360"/>
      </w:pPr>
      <w:rPr>
        <w:rFonts w:hint="default" w:ascii="Arial" w:hAnsi="Arial"/>
      </w:rPr>
    </w:lvl>
    <w:lvl w:ilvl="8" w:tplc="BBBEFBE4"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8"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0"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1"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13" w15:restartNumberingAfterBreak="0">
    <w:nsid w:val="4A804D4A"/>
    <w:multiLevelType w:val="hybridMultilevel"/>
    <w:tmpl w:val="895281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0272E2F"/>
    <w:multiLevelType w:val="hybridMultilevel"/>
    <w:tmpl w:val="EC647BC4"/>
    <w:lvl w:ilvl="0" w:tplc="88A008F8">
      <w:start w:val="1"/>
      <w:numFmt w:val="bullet"/>
      <w:lvlText w:val="•"/>
      <w:lvlJc w:val="left"/>
      <w:pPr>
        <w:tabs>
          <w:tab w:val="num" w:pos="720"/>
        </w:tabs>
        <w:ind w:left="720" w:hanging="360"/>
      </w:pPr>
      <w:rPr>
        <w:rFonts w:hint="default" w:ascii="Arial" w:hAnsi="Arial"/>
      </w:rPr>
    </w:lvl>
    <w:lvl w:ilvl="1" w:tplc="818C3CB4" w:tentative="1">
      <w:start w:val="1"/>
      <w:numFmt w:val="bullet"/>
      <w:lvlText w:val="•"/>
      <w:lvlJc w:val="left"/>
      <w:pPr>
        <w:tabs>
          <w:tab w:val="num" w:pos="1440"/>
        </w:tabs>
        <w:ind w:left="1440" w:hanging="360"/>
      </w:pPr>
      <w:rPr>
        <w:rFonts w:hint="default" w:ascii="Arial" w:hAnsi="Arial"/>
      </w:rPr>
    </w:lvl>
    <w:lvl w:ilvl="2" w:tplc="10F4B382" w:tentative="1">
      <w:start w:val="1"/>
      <w:numFmt w:val="bullet"/>
      <w:lvlText w:val="•"/>
      <w:lvlJc w:val="left"/>
      <w:pPr>
        <w:tabs>
          <w:tab w:val="num" w:pos="2160"/>
        </w:tabs>
        <w:ind w:left="2160" w:hanging="360"/>
      </w:pPr>
      <w:rPr>
        <w:rFonts w:hint="default" w:ascii="Arial" w:hAnsi="Arial"/>
      </w:rPr>
    </w:lvl>
    <w:lvl w:ilvl="3" w:tplc="376A27E0" w:tentative="1">
      <w:start w:val="1"/>
      <w:numFmt w:val="bullet"/>
      <w:lvlText w:val="•"/>
      <w:lvlJc w:val="left"/>
      <w:pPr>
        <w:tabs>
          <w:tab w:val="num" w:pos="2880"/>
        </w:tabs>
        <w:ind w:left="2880" w:hanging="360"/>
      </w:pPr>
      <w:rPr>
        <w:rFonts w:hint="default" w:ascii="Arial" w:hAnsi="Arial"/>
      </w:rPr>
    </w:lvl>
    <w:lvl w:ilvl="4" w:tplc="4A04EDE8" w:tentative="1">
      <w:start w:val="1"/>
      <w:numFmt w:val="bullet"/>
      <w:lvlText w:val="•"/>
      <w:lvlJc w:val="left"/>
      <w:pPr>
        <w:tabs>
          <w:tab w:val="num" w:pos="3600"/>
        </w:tabs>
        <w:ind w:left="3600" w:hanging="360"/>
      </w:pPr>
      <w:rPr>
        <w:rFonts w:hint="default" w:ascii="Arial" w:hAnsi="Arial"/>
      </w:rPr>
    </w:lvl>
    <w:lvl w:ilvl="5" w:tplc="5E62443A" w:tentative="1">
      <w:start w:val="1"/>
      <w:numFmt w:val="bullet"/>
      <w:lvlText w:val="•"/>
      <w:lvlJc w:val="left"/>
      <w:pPr>
        <w:tabs>
          <w:tab w:val="num" w:pos="4320"/>
        </w:tabs>
        <w:ind w:left="4320" w:hanging="360"/>
      </w:pPr>
      <w:rPr>
        <w:rFonts w:hint="default" w:ascii="Arial" w:hAnsi="Arial"/>
      </w:rPr>
    </w:lvl>
    <w:lvl w:ilvl="6" w:tplc="EAB0E498" w:tentative="1">
      <w:start w:val="1"/>
      <w:numFmt w:val="bullet"/>
      <w:lvlText w:val="•"/>
      <w:lvlJc w:val="left"/>
      <w:pPr>
        <w:tabs>
          <w:tab w:val="num" w:pos="5040"/>
        </w:tabs>
        <w:ind w:left="5040" w:hanging="360"/>
      </w:pPr>
      <w:rPr>
        <w:rFonts w:hint="default" w:ascii="Arial" w:hAnsi="Arial"/>
      </w:rPr>
    </w:lvl>
    <w:lvl w:ilvl="7" w:tplc="2496D4D8" w:tentative="1">
      <w:start w:val="1"/>
      <w:numFmt w:val="bullet"/>
      <w:lvlText w:val="•"/>
      <w:lvlJc w:val="left"/>
      <w:pPr>
        <w:tabs>
          <w:tab w:val="num" w:pos="5760"/>
        </w:tabs>
        <w:ind w:left="5760" w:hanging="360"/>
      </w:pPr>
      <w:rPr>
        <w:rFonts w:hint="default" w:ascii="Arial" w:hAnsi="Arial"/>
      </w:rPr>
    </w:lvl>
    <w:lvl w:ilvl="8" w:tplc="1282524E"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5457587B"/>
    <w:multiLevelType w:val="hybridMultilevel"/>
    <w:tmpl w:val="E93E748A"/>
    <w:lvl w:ilvl="0" w:tplc="04090001">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632F6AF5"/>
    <w:multiLevelType w:val="hybridMultilevel"/>
    <w:tmpl w:val="54EA1C32"/>
    <w:lvl w:ilvl="0" w:tplc="33245D1A">
      <w:start w:val="1"/>
      <w:numFmt w:val="bullet"/>
      <w:lvlText w:val=""/>
      <w:lvlJc w:val="left"/>
      <w:pPr>
        <w:ind w:left="720" w:hanging="360"/>
      </w:pPr>
      <w:rPr>
        <w:rFonts w:hint="default" w:ascii="Symbol" w:hAnsi="Symbol"/>
      </w:rPr>
    </w:lvl>
    <w:lvl w:ilvl="1" w:tplc="3EFE18D2">
      <w:start w:val="1"/>
      <w:numFmt w:val="bullet"/>
      <w:lvlText w:val="o"/>
      <w:lvlJc w:val="left"/>
      <w:pPr>
        <w:ind w:left="1440" w:hanging="360"/>
      </w:pPr>
      <w:rPr>
        <w:rFonts w:hint="default" w:ascii="Courier New" w:hAnsi="Courier New"/>
      </w:rPr>
    </w:lvl>
    <w:lvl w:ilvl="2" w:tplc="B694FA4A">
      <w:start w:val="1"/>
      <w:numFmt w:val="bullet"/>
      <w:lvlText w:val=""/>
      <w:lvlJc w:val="left"/>
      <w:pPr>
        <w:ind w:left="2160" w:hanging="360"/>
      </w:pPr>
      <w:rPr>
        <w:rFonts w:hint="default" w:ascii="Wingdings" w:hAnsi="Wingdings"/>
      </w:rPr>
    </w:lvl>
    <w:lvl w:ilvl="3" w:tplc="6E9CC2D6">
      <w:start w:val="1"/>
      <w:numFmt w:val="bullet"/>
      <w:lvlText w:val=""/>
      <w:lvlJc w:val="left"/>
      <w:pPr>
        <w:ind w:left="2880" w:hanging="360"/>
      </w:pPr>
      <w:rPr>
        <w:rFonts w:hint="default" w:ascii="Symbol" w:hAnsi="Symbol"/>
      </w:rPr>
    </w:lvl>
    <w:lvl w:ilvl="4" w:tplc="38F46EF8">
      <w:start w:val="1"/>
      <w:numFmt w:val="bullet"/>
      <w:lvlText w:val="o"/>
      <w:lvlJc w:val="left"/>
      <w:pPr>
        <w:ind w:left="3600" w:hanging="360"/>
      </w:pPr>
      <w:rPr>
        <w:rFonts w:hint="default" w:ascii="Courier New" w:hAnsi="Courier New"/>
      </w:rPr>
    </w:lvl>
    <w:lvl w:ilvl="5" w:tplc="9BE2DA0C">
      <w:start w:val="1"/>
      <w:numFmt w:val="bullet"/>
      <w:lvlText w:val=""/>
      <w:lvlJc w:val="left"/>
      <w:pPr>
        <w:ind w:left="4320" w:hanging="360"/>
      </w:pPr>
      <w:rPr>
        <w:rFonts w:hint="default" w:ascii="Wingdings" w:hAnsi="Wingdings"/>
      </w:rPr>
    </w:lvl>
    <w:lvl w:ilvl="6" w:tplc="A2A293D6">
      <w:start w:val="1"/>
      <w:numFmt w:val="bullet"/>
      <w:lvlText w:val=""/>
      <w:lvlJc w:val="left"/>
      <w:pPr>
        <w:ind w:left="5040" w:hanging="360"/>
      </w:pPr>
      <w:rPr>
        <w:rFonts w:hint="default" w:ascii="Symbol" w:hAnsi="Symbol"/>
      </w:rPr>
    </w:lvl>
    <w:lvl w:ilvl="7" w:tplc="18E20944">
      <w:start w:val="1"/>
      <w:numFmt w:val="bullet"/>
      <w:lvlText w:val="o"/>
      <w:lvlJc w:val="left"/>
      <w:pPr>
        <w:ind w:left="5760" w:hanging="360"/>
      </w:pPr>
      <w:rPr>
        <w:rFonts w:hint="default" w:ascii="Courier New" w:hAnsi="Courier New"/>
      </w:rPr>
    </w:lvl>
    <w:lvl w:ilvl="8" w:tplc="B9987924">
      <w:start w:val="1"/>
      <w:numFmt w:val="bullet"/>
      <w:lvlText w:val=""/>
      <w:lvlJc w:val="left"/>
      <w:pPr>
        <w:ind w:left="6480" w:hanging="360"/>
      </w:pPr>
      <w:rPr>
        <w:rFonts w:hint="default" w:ascii="Wingdings" w:hAnsi="Wingdings"/>
      </w:rPr>
    </w:lvl>
  </w:abstractNum>
  <w:abstractNum w:abstractNumId="19"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2"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8C8D28"/>
    <w:multiLevelType w:val="hybridMultilevel"/>
    <w:tmpl w:val="774C3C3E"/>
    <w:lvl w:ilvl="0" w:tplc="A40A96F0">
      <w:start w:val="1"/>
      <w:numFmt w:val="bullet"/>
      <w:lvlText w:val=""/>
      <w:lvlJc w:val="left"/>
      <w:pPr>
        <w:ind w:left="720" w:hanging="360"/>
      </w:pPr>
      <w:rPr>
        <w:rFonts w:hint="default" w:ascii="Symbol" w:hAnsi="Symbol"/>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25" w15:restartNumberingAfterBreak="0">
    <w:nsid w:val="6EDF2F52"/>
    <w:multiLevelType w:val="hybridMultilevel"/>
    <w:tmpl w:val="EEEC84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B94721"/>
    <w:multiLevelType w:val="hybridMultilevel"/>
    <w:tmpl w:val="123E24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5894964">
    <w:abstractNumId w:val="18"/>
  </w:num>
  <w:num w:numId="2" w16cid:durableId="385683665">
    <w:abstractNumId w:val="12"/>
  </w:num>
  <w:num w:numId="3" w16cid:durableId="1948921639">
    <w:abstractNumId w:val="21"/>
  </w:num>
  <w:num w:numId="4" w16cid:durableId="427652112">
    <w:abstractNumId w:val="24"/>
  </w:num>
  <w:num w:numId="5" w16cid:durableId="1032342388">
    <w:abstractNumId w:val="7"/>
  </w:num>
  <w:num w:numId="6" w16cid:durableId="5132926">
    <w:abstractNumId w:val="5"/>
  </w:num>
  <w:num w:numId="7" w16cid:durableId="2014257544">
    <w:abstractNumId w:val="1"/>
  </w:num>
  <w:num w:numId="8" w16cid:durableId="1027754642">
    <w:abstractNumId w:val="9"/>
  </w:num>
  <w:num w:numId="9" w16cid:durableId="1112288598">
    <w:abstractNumId w:val="0"/>
  </w:num>
  <w:num w:numId="10" w16cid:durableId="1578437548">
    <w:abstractNumId w:val="16"/>
  </w:num>
  <w:num w:numId="11" w16cid:durableId="1696468453">
    <w:abstractNumId w:val="4"/>
  </w:num>
  <w:num w:numId="12" w16cid:durableId="95685334">
    <w:abstractNumId w:val="29"/>
  </w:num>
  <w:num w:numId="13" w16cid:durableId="1068960500">
    <w:abstractNumId w:val="26"/>
  </w:num>
  <w:num w:numId="14" w16cid:durableId="1298486937">
    <w:abstractNumId w:val="23"/>
  </w:num>
  <w:num w:numId="15" w16cid:durableId="299116789">
    <w:abstractNumId w:val="28"/>
  </w:num>
  <w:num w:numId="16" w16cid:durableId="1027371121">
    <w:abstractNumId w:val="19"/>
  </w:num>
  <w:num w:numId="17" w16cid:durableId="2059081940">
    <w:abstractNumId w:val="8"/>
  </w:num>
  <w:num w:numId="18" w16cid:durableId="1048795384">
    <w:abstractNumId w:val="25"/>
  </w:num>
  <w:num w:numId="19" w16cid:durableId="925959934">
    <w:abstractNumId w:val="22"/>
  </w:num>
  <w:num w:numId="20" w16cid:durableId="1796361442">
    <w:abstractNumId w:val="10"/>
  </w:num>
  <w:num w:numId="21" w16cid:durableId="620235140">
    <w:abstractNumId w:val="11"/>
  </w:num>
  <w:num w:numId="22" w16cid:durableId="761025370">
    <w:abstractNumId w:val="20"/>
  </w:num>
  <w:num w:numId="23" w16cid:durableId="1600064758">
    <w:abstractNumId w:val="17"/>
  </w:num>
  <w:num w:numId="24" w16cid:durableId="1580401543">
    <w:abstractNumId w:val="27"/>
  </w:num>
  <w:num w:numId="25" w16cid:durableId="1089930849">
    <w:abstractNumId w:val="15"/>
  </w:num>
  <w:num w:numId="26" w16cid:durableId="1793355707">
    <w:abstractNumId w:val="3"/>
  </w:num>
  <w:num w:numId="27" w16cid:durableId="2050254147">
    <w:abstractNumId w:val="14"/>
  </w:num>
  <w:num w:numId="28" w16cid:durableId="25183091">
    <w:abstractNumId w:val="6"/>
  </w:num>
  <w:num w:numId="29" w16cid:durableId="841510104">
    <w:abstractNumId w:val="2"/>
  </w:num>
  <w:num w:numId="30" w16cid:durableId="579607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05000"/>
    <w:rsid w:val="000102C1"/>
    <w:rsid w:val="000152E0"/>
    <w:rsid w:val="00021AA8"/>
    <w:rsid w:val="00022177"/>
    <w:rsid w:val="00022587"/>
    <w:rsid w:val="000301B0"/>
    <w:rsid w:val="000353DA"/>
    <w:rsid w:val="000358E6"/>
    <w:rsid w:val="00044C80"/>
    <w:rsid w:val="00045A05"/>
    <w:rsid w:val="000511FA"/>
    <w:rsid w:val="00055638"/>
    <w:rsid w:val="000653A0"/>
    <w:rsid w:val="0006727E"/>
    <w:rsid w:val="00075A53"/>
    <w:rsid w:val="00082251"/>
    <w:rsid w:val="00083A18"/>
    <w:rsid w:val="00083C20"/>
    <w:rsid w:val="00086F3A"/>
    <w:rsid w:val="00094308"/>
    <w:rsid w:val="0009471C"/>
    <w:rsid w:val="00096D79"/>
    <w:rsid w:val="00097C3C"/>
    <w:rsid w:val="000A1E53"/>
    <w:rsid w:val="000A3FFF"/>
    <w:rsid w:val="000A46A3"/>
    <w:rsid w:val="000A4DEC"/>
    <w:rsid w:val="000A6887"/>
    <w:rsid w:val="000A79BA"/>
    <w:rsid w:val="000B0F5D"/>
    <w:rsid w:val="000B36EF"/>
    <w:rsid w:val="000B6519"/>
    <w:rsid w:val="000C531D"/>
    <w:rsid w:val="000C75CE"/>
    <w:rsid w:val="000D3EC6"/>
    <w:rsid w:val="000D6B55"/>
    <w:rsid w:val="000E3795"/>
    <w:rsid w:val="000E4269"/>
    <w:rsid w:val="000E7284"/>
    <w:rsid w:val="000F22AE"/>
    <w:rsid w:val="000F3DFD"/>
    <w:rsid w:val="000F506C"/>
    <w:rsid w:val="001034B0"/>
    <w:rsid w:val="00107852"/>
    <w:rsid w:val="001268B9"/>
    <w:rsid w:val="00127D53"/>
    <w:rsid w:val="00127D8B"/>
    <w:rsid w:val="0013549C"/>
    <w:rsid w:val="00141A82"/>
    <w:rsid w:val="00142B90"/>
    <w:rsid w:val="00144C3E"/>
    <w:rsid w:val="00145C3B"/>
    <w:rsid w:val="0014614D"/>
    <w:rsid w:val="00146217"/>
    <w:rsid w:val="00154D3D"/>
    <w:rsid w:val="00157BD3"/>
    <w:rsid w:val="00173359"/>
    <w:rsid w:val="00173A6A"/>
    <w:rsid w:val="001805D0"/>
    <w:rsid w:val="00186D06"/>
    <w:rsid w:val="00193F87"/>
    <w:rsid w:val="00197CD8"/>
    <w:rsid w:val="001A4541"/>
    <w:rsid w:val="001A75A3"/>
    <w:rsid w:val="001B0BC7"/>
    <w:rsid w:val="001B0F34"/>
    <w:rsid w:val="001C1E5A"/>
    <w:rsid w:val="001D522E"/>
    <w:rsid w:val="001D66B7"/>
    <w:rsid w:val="001E0A48"/>
    <w:rsid w:val="001E106E"/>
    <w:rsid w:val="001F08BB"/>
    <w:rsid w:val="001F7B20"/>
    <w:rsid w:val="0021781B"/>
    <w:rsid w:val="00223507"/>
    <w:rsid w:val="002343B8"/>
    <w:rsid w:val="00234B95"/>
    <w:rsid w:val="00241C91"/>
    <w:rsid w:val="00243AA6"/>
    <w:rsid w:val="002463E8"/>
    <w:rsid w:val="00246470"/>
    <w:rsid w:val="0026325B"/>
    <w:rsid w:val="002651B2"/>
    <w:rsid w:val="00267380"/>
    <w:rsid w:val="00271116"/>
    <w:rsid w:val="00276714"/>
    <w:rsid w:val="00293342"/>
    <w:rsid w:val="00297471"/>
    <w:rsid w:val="002A000B"/>
    <w:rsid w:val="002A4E26"/>
    <w:rsid w:val="002B2F04"/>
    <w:rsid w:val="002C33CB"/>
    <w:rsid w:val="002C4E83"/>
    <w:rsid w:val="002D02B7"/>
    <w:rsid w:val="002D2AF2"/>
    <w:rsid w:val="002D5685"/>
    <w:rsid w:val="002D5A82"/>
    <w:rsid w:val="002F36D8"/>
    <w:rsid w:val="002F3B78"/>
    <w:rsid w:val="002F3DDA"/>
    <w:rsid w:val="002F5ABD"/>
    <w:rsid w:val="00304FFA"/>
    <w:rsid w:val="00313071"/>
    <w:rsid w:val="003134AB"/>
    <w:rsid w:val="0032095F"/>
    <w:rsid w:val="003326C0"/>
    <w:rsid w:val="0033282E"/>
    <w:rsid w:val="00333046"/>
    <w:rsid w:val="0033349A"/>
    <w:rsid w:val="003360DE"/>
    <w:rsid w:val="00336817"/>
    <w:rsid w:val="003401BA"/>
    <w:rsid w:val="0034057D"/>
    <w:rsid w:val="00343474"/>
    <w:rsid w:val="0034478D"/>
    <w:rsid w:val="00345564"/>
    <w:rsid w:val="003518DB"/>
    <w:rsid w:val="003539DF"/>
    <w:rsid w:val="00355D6E"/>
    <w:rsid w:val="0037474F"/>
    <w:rsid w:val="00376C62"/>
    <w:rsid w:val="00376D6C"/>
    <w:rsid w:val="003771F9"/>
    <w:rsid w:val="00391569"/>
    <w:rsid w:val="0039442D"/>
    <w:rsid w:val="003A19A7"/>
    <w:rsid w:val="003A5DD4"/>
    <w:rsid w:val="003B1DF5"/>
    <w:rsid w:val="003B5ABF"/>
    <w:rsid w:val="003C1791"/>
    <w:rsid w:val="003D08A8"/>
    <w:rsid w:val="003D4484"/>
    <w:rsid w:val="003D5EC9"/>
    <w:rsid w:val="003E064C"/>
    <w:rsid w:val="003E286E"/>
    <w:rsid w:val="003E585C"/>
    <w:rsid w:val="003E66E4"/>
    <w:rsid w:val="003E72E6"/>
    <w:rsid w:val="004006C5"/>
    <w:rsid w:val="004111D8"/>
    <w:rsid w:val="00414600"/>
    <w:rsid w:val="004155A3"/>
    <w:rsid w:val="00415E72"/>
    <w:rsid w:val="00422C09"/>
    <w:rsid w:val="00433B5C"/>
    <w:rsid w:val="004436E4"/>
    <w:rsid w:val="0044707A"/>
    <w:rsid w:val="00454949"/>
    <w:rsid w:val="00455400"/>
    <w:rsid w:val="00457F9C"/>
    <w:rsid w:val="00466F03"/>
    <w:rsid w:val="004765D5"/>
    <w:rsid w:val="00484BEE"/>
    <w:rsid w:val="00486CE9"/>
    <w:rsid w:val="004929B1"/>
    <w:rsid w:val="004A39D0"/>
    <w:rsid w:val="004A3E79"/>
    <w:rsid w:val="004B47FD"/>
    <w:rsid w:val="004D0068"/>
    <w:rsid w:val="004D1E3C"/>
    <w:rsid w:val="004D2991"/>
    <w:rsid w:val="004E39C0"/>
    <w:rsid w:val="004E3EF8"/>
    <w:rsid w:val="004E633F"/>
    <w:rsid w:val="004F195C"/>
    <w:rsid w:val="0050579B"/>
    <w:rsid w:val="005071AA"/>
    <w:rsid w:val="00510C12"/>
    <w:rsid w:val="005130DC"/>
    <w:rsid w:val="005211DF"/>
    <w:rsid w:val="00530C0F"/>
    <w:rsid w:val="005512C8"/>
    <w:rsid w:val="0055419F"/>
    <w:rsid w:val="005611E1"/>
    <w:rsid w:val="00561E43"/>
    <w:rsid w:val="00570596"/>
    <w:rsid w:val="005711F3"/>
    <w:rsid w:val="0057196D"/>
    <w:rsid w:val="0059373D"/>
    <w:rsid w:val="00594C40"/>
    <w:rsid w:val="005A0866"/>
    <w:rsid w:val="005A5EC6"/>
    <w:rsid w:val="005A7A72"/>
    <w:rsid w:val="005B09A6"/>
    <w:rsid w:val="005B2F11"/>
    <w:rsid w:val="005B7AE9"/>
    <w:rsid w:val="005C0F37"/>
    <w:rsid w:val="005C3C52"/>
    <w:rsid w:val="005C4EAB"/>
    <w:rsid w:val="005D1E94"/>
    <w:rsid w:val="005D5CDB"/>
    <w:rsid w:val="005E2C5A"/>
    <w:rsid w:val="005E70AC"/>
    <w:rsid w:val="005E7D01"/>
    <w:rsid w:val="00602DD1"/>
    <w:rsid w:val="006221AE"/>
    <w:rsid w:val="006255E9"/>
    <w:rsid w:val="00630B3E"/>
    <w:rsid w:val="00634760"/>
    <w:rsid w:val="00641259"/>
    <w:rsid w:val="006647A4"/>
    <w:rsid w:val="006706E9"/>
    <w:rsid w:val="006749F0"/>
    <w:rsid w:val="00695ED2"/>
    <w:rsid w:val="006A1623"/>
    <w:rsid w:val="006A2BD3"/>
    <w:rsid w:val="006B6167"/>
    <w:rsid w:val="006D27A6"/>
    <w:rsid w:val="006D40F1"/>
    <w:rsid w:val="006E0510"/>
    <w:rsid w:val="006F57C1"/>
    <w:rsid w:val="006F61E0"/>
    <w:rsid w:val="00705DBF"/>
    <w:rsid w:val="00710820"/>
    <w:rsid w:val="0071169E"/>
    <w:rsid w:val="00714C45"/>
    <w:rsid w:val="0072302F"/>
    <w:rsid w:val="007251BE"/>
    <w:rsid w:val="007260A4"/>
    <w:rsid w:val="00727783"/>
    <w:rsid w:val="0073565C"/>
    <w:rsid w:val="007416C9"/>
    <w:rsid w:val="007609AF"/>
    <w:rsid w:val="00762F08"/>
    <w:rsid w:val="00773867"/>
    <w:rsid w:val="0078666F"/>
    <w:rsid w:val="00792ABA"/>
    <w:rsid w:val="007A56DE"/>
    <w:rsid w:val="007A7C5C"/>
    <w:rsid w:val="007B3A05"/>
    <w:rsid w:val="007B488A"/>
    <w:rsid w:val="007B6F74"/>
    <w:rsid w:val="007C3358"/>
    <w:rsid w:val="007C4566"/>
    <w:rsid w:val="007C68EE"/>
    <w:rsid w:val="007C76EB"/>
    <w:rsid w:val="007D20CC"/>
    <w:rsid w:val="007E0212"/>
    <w:rsid w:val="007F1426"/>
    <w:rsid w:val="007F17DA"/>
    <w:rsid w:val="007F18EF"/>
    <w:rsid w:val="0080128D"/>
    <w:rsid w:val="00810804"/>
    <w:rsid w:val="00813CBF"/>
    <w:rsid w:val="0083098F"/>
    <w:rsid w:val="0083675F"/>
    <w:rsid w:val="00842316"/>
    <w:rsid w:val="008442F6"/>
    <w:rsid w:val="008519C0"/>
    <w:rsid w:val="0087051F"/>
    <w:rsid w:val="00870D95"/>
    <w:rsid w:val="0087200F"/>
    <w:rsid w:val="00873A48"/>
    <w:rsid w:val="00875854"/>
    <w:rsid w:val="00882919"/>
    <w:rsid w:val="008B4642"/>
    <w:rsid w:val="008C398B"/>
    <w:rsid w:val="008C3F3D"/>
    <w:rsid w:val="008C7CBA"/>
    <w:rsid w:val="008D269C"/>
    <w:rsid w:val="008D3E8C"/>
    <w:rsid w:val="008D7908"/>
    <w:rsid w:val="008F1ABC"/>
    <w:rsid w:val="008F1F63"/>
    <w:rsid w:val="008F3A1A"/>
    <w:rsid w:val="008F404E"/>
    <w:rsid w:val="008F74CB"/>
    <w:rsid w:val="0090340D"/>
    <w:rsid w:val="00907B47"/>
    <w:rsid w:val="009125FE"/>
    <w:rsid w:val="00913CD8"/>
    <w:rsid w:val="00915B2C"/>
    <w:rsid w:val="00921278"/>
    <w:rsid w:val="0093F3B1"/>
    <w:rsid w:val="0094728F"/>
    <w:rsid w:val="00961702"/>
    <w:rsid w:val="009733F1"/>
    <w:rsid w:val="00981A61"/>
    <w:rsid w:val="00984D99"/>
    <w:rsid w:val="00985AEE"/>
    <w:rsid w:val="00990374"/>
    <w:rsid w:val="009948C7"/>
    <w:rsid w:val="00995B7A"/>
    <w:rsid w:val="009A528F"/>
    <w:rsid w:val="009E7DC2"/>
    <w:rsid w:val="009F6219"/>
    <w:rsid w:val="009F792B"/>
    <w:rsid w:val="00A104AB"/>
    <w:rsid w:val="00A107BB"/>
    <w:rsid w:val="00A45E0C"/>
    <w:rsid w:val="00A56681"/>
    <w:rsid w:val="00A63122"/>
    <w:rsid w:val="00A67911"/>
    <w:rsid w:val="00A75377"/>
    <w:rsid w:val="00A85A93"/>
    <w:rsid w:val="00A965B7"/>
    <w:rsid w:val="00AA5B93"/>
    <w:rsid w:val="00AA7989"/>
    <w:rsid w:val="00AB0DCF"/>
    <w:rsid w:val="00AB372C"/>
    <w:rsid w:val="00AB4F1F"/>
    <w:rsid w:val="00AB73F7"/>
    <w:rsid w:val="00AB7C15"/>
    <w:rsid w:val="00AC2913"/>
    <w:rsid w:val="00AD54DE"/>
    <w:rsid w:val="00AE3CB7"/>
    <w:rsid w:val="00B030F8"/>
    <w:rsid w:val="00B05647"/>
    <w:rsid w:val="00B06E9E"/>
    <w:rsid w:val="00B10F0B"/>
    <w:rsid w:val="00B11B96"/>
    <w:rsid w:val="00B1337B"/>
    <w:rsid w:val="00B23FE9"/>
    <w:rsid w:val="00B30C93"/>
    <w:rsid w:val="00B33D7D"/>
    <w:rsid w:val="00B41B45"/>
    <w:rsid w:val="00B42315"/>
    <w:rsid w:val="00B66D0B"/>
    <w:rsid w:val="00B73935"/>
    <w:rsid w:val="00B753C0"/>
    <w:rsid w:val="00B92CA5"/>
    <w:rsid w:val="00BA1DF0"/>
    <w:rsid w:val="00BA4474"/>
    <w:rsid w:val="00BA44C1"/>
    <w:rsid w:val="00BA6B46"/>
    <w:rsid w:val="00BB0ACE"/>
    <w:rsid w:val="00BB56DC"/>
    <w:rsid w:val="00BD350F"/>
    <w:rsid w:val="00BD4456"/>
    <w:rsid w:val="00BD4DB5"/>
    <w:rsid w:val="00BD5945"/>
    <w:rsid w:val="00BD6A96"/>
    <w:rsid w:val="00BE10D1"/>
    <w:rsid w:val="00BE2AF4"/>
    <w:rsid w:val="00BE6423"/>
    <w:rsid w:val="00C052BA"/>
    <w:rsid w:val="00C20014"/>
    <w:rsid w:val="00C2040E"/>
    <w:rsid w:val="00C234E4"/>
    <w:rsid w:val="00C34AA8"/>
    <w:rsid w:val="00C44D1D"/>
    <w:rsid w:val="00C454C7"/>
    <w:rsid w:val="00C533D5"/>
    <w:rsid w:val="00C62970"/>
    <w:rsid w:val="00C67336"/>
    <w:rsid w:val="00C71E0D"/>
    <w:rsid w:val="00C762B9"/>
    <w:rsid w:val="00C85300"/>
    <w:rsid w:val="00C925D4"/>
    <w:rsid w:val="00C93EF4"/>
    <w:rsid w:val="00C95406"/>
    <w:rsid w:val="00C96BFB"/>
    <w:rsid w:val="00CB4DF9"/>
    <w:rsid w:val="00CB563F"/>
    <w:rsid w:val="00CB7087"/>
    <w:rsid w:val="00CB7D9C"/>
    <w:rsid w:val="00CC50C0"/>
    <w:rsid w:val="00CD0F27"/>
    <w:rsid w:val="00CD5D6A"/>
    <w:rsid w:val="00CF0F13"/>
    <w:rsid w:val="00CF1B8B"/>
    <w:rsid w:val="00CF4BEC"/>
    <w:rsid w:val="00D05D82"/>
    <w:rsid w:val="00D12594"/>
    <w:rsid w:val="00D13C7B"/>
    <w:rsid w:val="00D14545"/>
    <w:rsid w:val="00D1628F"/>
    <w:rsid w:val="00D17AD3"/>
    <w:rsid w:val="00D214D7"/>
    <w:rsid w:val="00D309F7"/>
    <w:rsid w:val="00D356FC"/>
    <w:rsid w:val="00D3796E"/>
    <w:rsid w:val="00D40613"/>
    <w:rsid w:val="00D40E80"/>
    <w:rsid w:val="00D43AFF"/>
    <w:rsid w:val="00D46EEA"/>
    <w:rsid w:val="00D502FE"/>
    <w:rsid w:val="00D5201A"/>
    <w:rsid w:val="00D52815"/>
    <w:rsid w:val="00D62543"/>
    <w:rsid w:val="00D7002D"/>
    <w:rsid w:val="00D7786A"/>
    <w:rsid w:val="00D863EE"/>
    <w:rsid w:val="00D9092A"/>
    <w:rsid w:val="00D9344E"/>
    <w:rsid w:val="00D934F4"/>
    <w:rsid w:val="00DA2496"/>
    <w:rsid w:val="00DA26E0"/>
    <w:rsid w:val="00DB2C62"/>
    <w:rsid w:val="00DB5B7F"/>
    <w:rsid w:val="00DC079A"/>
    <w:rsid w:val="00DC09BD"/>
    <w:rsid w:val="00DC7303"/>
    <w:rsid w:val="00DD0129"/>
    <w:rsid w:val="00DD3191"/>
    <w:rsid w:val="00DF1476"/>
    <w:rsid w:val="00DF226A"/>
    <w:rsid w:val="00DF2997"/>
    <w:rsid w:val="00E01AF3"/>
    <w:rsid w:val="00E02DCE"/>
    <w:rsid w:val="00E06416"/>
    <w:rsid w:val="00E077CC"/>
    <w:rsid w:val="00E128DD"/>
    <w:rsid w:val="00E24D0F"/>
    <w:rsid w:val="00E25355"/>
    <w:rsid w:val="00E2624F"/>
    <w:rsid w:val="00E30046"/>
    <w:rsid w:val="00E33224"/>
    <w:rsid w:val="00E46B9C"/>
    <w:rsid w:val="00E50FF7"/>
    <w:rsid w:val="00E522DC"/>
    <w:rsid w:val="00E5384D"/>
    <w:rsid w:val="00E614BB"/>
    <w:rsid w:val="00E63896"/>
    <w:rsid w:val="00E744B2"/>
    <w:rsid w:val="00E82698"/>
    <w:rsid w:val="00EA2A97"/>
    <w:rsid w:val="00EA2AE4"/>
    <w:rsid w:val="00EA5CC5"/>
    <w:rsid w:val="00EA6889"/>
    <w:rsid w:val="00EB0BEE"/>
    <w:rsid w:val="00EB4988"/>
    <w:rsid w:val="00EC3404"/>
    <w:rsid w:val="00EC3F2D"/>
    <w:rsid w:val="00ED2842"/>
    <w:rsid w:val="00ED4498"/>
    <w:rsid w:val="00ED56CB"/>
    <w:rsid w:val="00EE36AD"/>
    <w:rsid w:val="00EE4D44"/>
    <w:rsid w:val="00EE7567"/>
    <w:rsid w:val="00EF0023"/>
    <w:rsid w:val="00EF20BA"/>
    <w:rsid w:val="00EF30A6"/>
    <w:rsid w:val="00EF582E"/>
    <w:rsid w:val="00F04B6A"/>
    <w:rsid w:val="00F10B53"/>
    <w:rsid w:val="00F243D4"/>
    <w:rsid w:val="00F27AC5"/>
    <w:rsid w:val="00F55F2B"/>
    <w:rsid w:val="00F568EC"/>
    <w:rsid w:val="00F57524"/>
    <w:rsid w:val="00F70303"/>
    <w:rsid w:val="00F707CF"/>
    <w:rsid w:val="00F717F4"/>
    <w:rsid w:val="00F729EB"/>
    <w:rsid w:val="00F813F3"/>
    <w:rsid w:val="00F84BCD"/>
    <w:rsid w:val="00F85352"/>
    <w:rsid w:val="00F87666"/>
    <w:rsid w:val="00F901EF"/>
    <w:rsid w:val="00F958B2"/>
    <w:rsid w:val="00F96D3D"/>
    <w:rsid w:val="00FA2334"/>
    <w:rsid w:val="00FA6D5D"/>
    <w:rsid w:val="00FA767E"/>
    <w:rsid w:val="00FB3CDC"/>
    <w:rsid w:val="00FB4E3B"/>
    <w:rsid w:val="00FB7B57"/>
    <w:rsid w:val="00FC694B"/>
    <w:rsid w:val="00FD5D43"/>
    <w:rsid w:val="00FE0553"/>
    <w:rsid w:val="00FE0C6F"/>
    <w:rsid w:val="00FE52FC"/>
    <w:rsid w:val="01C5A2B6"/>
    <w:rsid w:val="03312B54"/>
    <w:rsid w:val="03559753"/>
    <w:rsid w:val="042A45AB"/>
    <w:rsid w:val="04C4D6AE"/>
    <w:rsid w:val="05096C1D"/>
    <w:rsid w:val="054EF503"/>
    <w:rsid w:val="055BE946"/>
    <w:rsid w:val="0578B2FA"/>
    <w:rsid w:val="05A2AE01"/>
    <w:rsid w:val="05D3153A"/>
    <w:rsid w:val="05E82F6B"/>
    <w:rsid w:val="05EB2F9D"/>
    <w:rsid w:val="06848086"/>
    <w:rsid w:val="06A90F7D"/>
    <w:rsid w:val="06AFB189"/>
    <w:rsid w:val="07111A81"/>
    <w:rsid w:val="09061159"/>
    <w:rsid w:val="09B06DC3"/>
    <w:rsid w:val="09B4C217"/>
    <w:rsid w:val="09F8725F"/>
    <w:rsid w:val="0A10147C"/>
    <w:rsid w:val="0A80E673"/>
    <w:rsid w:val="0AA9BAFA"/>
    <w:rsid w:val="0AAD8FE9"/>
    <w:rsid w:val="0B127871"/>
    <w:rsid w:val="0B211248"/>
    <w:rsid w:val="0B3366E1"/>
    <w:rsid w:val="0B5B22D0"/>
    <w:rsid w:val="0B9628BA"/>
    <w:rsid w:val="0BFC89C7"/>
    <w:rsid w:val="0C571B63"/>
    <w:rsid w:val="0CCD9850"/>
    <w:rsid w:val="0CD90A24"/>
    <w:rsid w:val="0D24748D"/>
    <w:rsid w:val="0D49BA3A"/>
    <w:rsid w:val="0DD9D393"/>
    <w:rsid w:val="0DDBDFE7"/>
    <w:rsid w:val="0DEAD81F"/>
    <w:rsid w:val="0E05674F"/>
    <w:rsid w:val="0E415247"/>
    <w:rsid w:val="0E68AC04"/>
    <w:rsid w:val="0E8757BD"/>
    <w:rsid w:val="0EE36E2B"/>
    <w:rsid w:val="0F7C311F"/>
    <w:rsid w:val="100E3F73"/>
    <w:rsid w:val="102B92B6"/>
    <w:rsid w:val="10600110"/>
    <w:rsid w:val="10C2DCC5"/>
    <w:rsid w:val="116F9869"/>
    <w:rsid w:val="11B95EA4"/>
    <w:rsid w:val="11FEB0D2"/>
    <w:rsid w:val="123ECED4"/>
    <w:rsid w:val="12557A93"/>
    <w:rsid w:val="12B0D596"/>
    <w:rsid w:val="134EC36E"/>
    <w:rsid w:val="135F7F3D"/>
    <w:rsid w:val="13BC5E46"/>
    <w:rsid w:val="14098C02"/>
    <w:rsid w:val="14545A5A"/>
    <w:rsid w:val="1470508B"/>
    <w:rsid w:val="14A9CBFF"/>
    <w:rsid w:val="1531911B"/>
    <w:rsid w:val="15ACF5EA"/>
    <w:rsid w:val="160306CF"/>
    <w:rsid w:val="163B1A24"/>
    <w:rsid w:val="16DB2C29"/>
    <w:rsid w:val="1706D6C4"/>
    <w:rsid w:val="17ABE21B"/>
    <w:rsid w:val="18ACBFDD"/>
    <w:rsid w:val="1910F128"/>
    <w:rsid w:val="19AC5F6E"/>
    <w:rsid w:val="1A0D438E"/>
    <w:rsid w:val="1A2992B3"/>
    <w:rsid w:val="1A3CD6E4"/>
    <w:rsid w:val="1A8BFF00"/>
    <w:rsid w:val="1B3FD929"/>
    <w:rsid w:val="1B732A6F"/>
    <w:rsid w:val="1B9EF4D5"/>
    <w:rsid w:val="1BB40724"/>
    <w:rsid w:val="1C0F2560"/>
    <w:rsid w:val="1C7FB548"/>
    <w:rsid w:val="1C8D246E"/>
    <w:rsid w:val="1C9858B8"/>
    <w:rsid w:val="1CB5E08F"/>
    <w:rsid w:val="1D7A676C"/>
    <w:rsid w:val="1D7CF08F"/>
    <w:rsid w:val="1E07223B"/>
    <w:rsid w:val="1E418C13"/>
    <w:rsid w:val="1E7D26B4"/>
    <w:rsid w:val="1EA0A8EA"/>
    <w:rsid w:val="1EFBA421"/>
    <w:rsid w:val="1F216E6C"/>
    <w:rsid w:val="1F32A2F7"/>
    <w:rsid w:val="1FD762DF"/>
    <w:rsid w:val="203EF76F"/>
    <w:rsid w:val="2094F521"/>
    <w:rsid w:val="20D52FAE"/>
    <w:rsid w:val="20F9A41C"/>
    <w:rsid w:val="21540624"/>
    <w:rsid w:val="21AFB828"/>
    <w:rsid w:val="21D80B0F"/>
    <w:rsid w:val="21ECC4DD"/>
    <w:rsid w:val="22FC18AB"/>
    <w:rsid w:val="2443972C"/>
    <w:rsid w:val="24493ED2"/>
    <w:rsid w:val="24A91E0D"/>
    <w:rsid w:val="24AAB7F5"/>
    <w:rsid w:val="2521D024"/>
    <w:rsid w:val="2556B7D4"/>
    <w:rsid w:val="25600D8C"/>
    <w:rsid w:val="262CA923"/>
    <w:rsid w:val="26DBABC7"/>
    <w:rsid w:val="2754044D"/>
    <w:rsid w:val="275A4E87"/>
    <w:rsid w:val="276F3F26"/>
    <w:rsid w:val="27B7B6B8"/>
    <w:rsid w:val="284E1C8E"/>
    <w:rsid w:val="28F01928"/>
    <w:rsid w:val="2994C0B4"/>
    <w:rsid w:val="29C821C2"/>
    <w:rsid w:val="29D30EA1"/>
    <w:rsid w:val="29EA6906"/>
    <w:rsid w:val="2A78626D"/>
    <w:rsid w:val="2AAFCE24"/>
    <w:rsid w:val="2B1DA37F"/>
    <w:rsid w:val="2B502145"/>
    <w:rsid w:val="2B83026A"/>
    <w:rsid w:val="2B9D4DD0"/>
    <w:rsid w:val="2BEB29AB"/>
    <w:rsid w:val="2BF40AEC"/>
    <w:rsid w:val="2C5D0A52"/>
    <w:rsid w:val="2C6AD0FD"/>
    <w:rsid w:val="2C939171"/>
    <w:rsid w:val="2CB295C7"/>
    <w:rsid w:val="2CEEB5A2"/>
    <w:rsid w:val="2D29AF9F"/>
    <w:rsid w:val="2DB5093E"/>
    <w:rsid w:val="2DCC9FB0"/>
    <w:rsid w:val="2DD7B16E"/>
    <w:rsid w:val="2DE49C02"/>
    <w:rsid w:val="2DFE9B88"/>
    <w:rsid w:val="2E2CBD61"/>
    <w:rsid w:val="2E37E981"/>
    <w:rsid w:val="2E3A8E30"/>
    <w:rsid w:val="2E663B0A"/>
    <w:rsid w:val="2E879A1D"/>
    <w:rsid w:val="2F37F76D"/>
    <w:rsid w:val="2F72EE8E"/>
    <w:rsid w:val="2FE275D0"/>
    <w:rsid w:val="30043EDF"/>
    <w:rsid w:val="30060B73"/>
    <w:rsid w:val="300DDAED"/>
    <w:rsid w:val="304814BA"/>
    <w:rsid w:val="311DA8C9"/>
    <w:rsid w:val="32538104"/>
    <w:rsid w:val="326E7EA8"/>
    <w:rsid w:val="32B4B980"/>
    <w:rsid w:val="33110BAA"/>
    <w:rsid w:val="351C3B4F"/>
    <w:rsid w:val="3571F48A"/>
    <w:rsid w:val="357C37DC"/>
    <w:rsid w:val="35B7F703"/>
    <w:rsid w:val="365E0A64"/>
    <w:rsid w:val="36718BB3"/>
    <w:rsid w:val="37128DEF"/>
    <w:rsid w:val="375F658F"/>
    <w:rsid w:val="383A7AD4"/>
    <w:rsid w:val="387AC6DD"/>
    <w:rsid w:val="38833859"/>
    <w:rsid w:val="38CD715A"/>
    <w:rsid w:val="38FF1DD8"/>
    <w:rsid w:val="3951B88C"/>
    <w:rsid w:val="39686FE8"/>
    <w:rsid w:val="396F21E6"/>
    <w:rsid w:val="39B84A91"/>
    <w:rsid w:val="3A2C13A3"/>
    <w:rsid w:val="3A404EB7"/>
    <w:rsid w:val="3B2D4990"/>
    <w:rsid w:val="3B4AB9A0"/>
    <w:rsid w:val="3B722C17"/>
    <w:rsid w:val="3BB3DB6E"/>
    <w:rsid w:val="3C172102"/>
    <w:rsid w:val="3C8A31C1"/>
    <w:rsid w:val="3D030C53"/>
    <w:rsid w:val="3D78F9D9"/>
    <w:rsid w:val="3D97079E"/>
    <w:rsid w:val="3D9DF41B"/>
    <w:rsid w:val="3DDC2579"/>
    <w:rsid w:val="3DE069E0"/>
    <w:rsid w:val="3DE37EA1"/>
    <w:rsid w:val="3DF78A01"/>
    <w:rsid w:val="3E0D6451"/>
    <w:rsid w:val="3E0E2B8F"/>
    <w:rsid w:val="3F02C70D"/>
    <w:rsid w:val="3F28861E"/>
    <w:rsid w:val="3F76DA49"/>
    <w:rsid w:val="3FD790C7"/>
    <w:rsid w:val="3FFC6C4B"/>
    <w:rsid w:val="400E2494"/>
    <w:rsid w:val="410FF551"/>
    <w:rsid w:val="41147389"/>
    <w:rsid w:val="417DB0EA"/>
    <w:rsid w:val="41BB4D36"/>
    <w:rsid w:val="41CF7C20"/>
    <w:rsid w:val="421E617C"/>
    <w:rsid w:val="4234851C"/>
    <w:rsid w:val="4256F4F5"/>
    <w:rsid w:val="42952100"/>
    <w:rsid w:val="42ACB573"/>
    <w:rsid w:val="43653FA0"/>
    <w:rsid w:val="446CA386"/>
    <w:rsid w:val="44745525"/>
    <w:rsid w:val="44B50E02"/>
    <w:rsid w:val="4533106D"/>
    <w:rsid w:val="458EF377"/>
    <w:rsid w:val="459C1023"/>
    <w:rsid w:val="45E0AB0C"/>
    <w:rsid w:val="4611EB66"/>
    <w:rsid w:val="46C0D262"/>
    <w:rsid w:val="46ED8087"/>
    <w:rsid w:val="46F422D7"/>
    <w:rsid w:val="474E3FED"/>
    <w:rsid w:val="47BCBBC5"/>
    <w:rsid w:val="488D94A4"/>
    <w:rsid w:val="48E874CE"/>
    <w:rsid w:val="4958CE89"/>
    <w:rsid w:val="49C4E36C"/>
    <w:rsid w:val="49CCB489"/>
    <w:rsid w:val="4A0A5217"/>
    <w:rsid w:val="4A0B8AA6"/>
    <w:rsid w:val="4A6933D4"/>
    <w:rsid w:val="4A86BDA3"/>
    <w:rsid w:val="4A891E3C"/>
    <w:rsid w:val="4ABE6684"/>
    <w:rsid w:val="4B2591E6"/>
    <w:rsid w:val="4B47C384"/>
    <w:rsid w:val="4B4A4B76"/>
    <w:rsid w:val="4B873372"/>
    <w:rsid w:val="4BBD1346"/>
    <w:rsid w:val="4BCAB8CD"/>
    <w:rsid w:val="4BEABF00"/>
    <w:rsid w:val="4C54F5F3"/>
    <w:rsid w:val="4D681B04"/>
    <w:rsid w:val="4DDE3438"/>
    <w:rsid w:val="4DE4BA59"/>
    <w:rsid w:val="4E32A3FC"/>
    <w:rsid w:val="4E4A5883"/>
    <w:rsid w:val="4E59AD1F"/>
    <w:rsid w:val="4ECF6120"/>
    <w:rsid w:val="4F6E3D44"/>
    <w:rsid w:val="4FDB1A90"/>
    <w:rsid w:val="5009FA74"/>
    <w:rsid w:val="503B3712"/>
    <w:rsid w:val="503E1E6E"/>
    <w:rsid w:val="506DD184"/>
    <w:rsid w:val="50C32380"/>
    <w:rsid w:val="514238E9"/>
    <w:rsid w:val="51C616EE"/>
    <w:rsid w:val="5305EAC9"/>
    <w:rsid w:val="53ED9F73"/>
    <w:rsid w:val="5420BC05"/>
    <w:rsid w:val="542EEFE5"/>
    <w:rsid w:val="54E943E2"/>
    <w:rsid w:val="55005A26"/>
    <w:rsid w:val="56206A46"/>
    <w:rsid w:val="56282EFB"/>
    <w:rsid w:val="563EAC74"/>
    <w:rsid w:val="564C15E6"/>
    <w:rsid w:val="5685C604"/>
    <w:rsid w:val="56A8AFDC"/>
    <w:rsid w:val="581DA856"/>
    <w:rsid w:val="5820BBAC"/>
    <w:rsid w:val="58902A8B"/>
    <w:rsid w:val="58BE4562"/>
    <w:rsid w:val="58EEB1A8"/>
    <w:rsid w:val="590EF2CD"/>
    <w:rsid w:val="5984F6E7"/>
    <w:rsid w:val="59B892B1"/>
    <w:rsid w:val="59BB1E5E"/>
    <w:rsid w:val="59C83C38"/>
    <w:rsid w:val="59E316FA"/>
    <w:rsid w:val="5A78BBE8"/>
    <w:rsid w:val="5A938A0A"/>
    <w:rsid w:val="5AE5FA79"/>
    <w:rsid w:val="5B0FD3DB"/>
    <w:rsid w:val="5B36C931"/>
    <w:rsid w:val="5C29BE49"/>
    <w:rsid w:val="5CA93B87"/>
    <w:rsid w:val="5D1F0A19"/>
    <w:rsid w:val="5D991AD4"/>
    <w:rsid w:val="5DC39A96"/>
    <w:rsid w:val="5E8F5521"/>
    <w:rsid w:val="5FA23169"/>
    <w:rsid w:val="60338DF4"/>
    <w:rsid w:val="606097A9"/>
    <w:rsid w:val="607991DA"/>
    <w:rsid w:val="61AB8557"/>
    <w:rsid w:val="63444BFA"/>
    <w:rsid w:val="6398A966"/>
    <w:rsid w:val="642DF485"/>
    <w:rsid w:val="64604A32"/>
    <w:rsid w:val="6469391D"/>
    <w:rsid w:val="6474F90B"/>
    <w:rsid w:val="6494B485"/>
    <w:rsid w:val="650E8057"/>
    <w:rsid w:val="65ACAA7E"/>
    <w:rsid w:val="65F7B144"/>
    <w:rsid w:val="660CE1D9"/>
    <w:rsid w:val="677E19D1"/>
    <w:rsid w:val="6799255A"/>
    <w:rsid w:val="67B7A485"/>
    <w:rsid w:val="67DCD3FD"/>
    <w:rsid w:val="67F032E6"/>
    <w:rsid w:val="681E1ECE"/>
    <w:rsid w:val="685D040D"/>
    <w:rsid w:val="689212D9"/>
    <w:rsid w:val="689D0F42"/>
    <w:rsid w:val="68A29A2A"/>
    <w:rsid w:val="68E726AA"/>
    <w:rsid w:val="68FA3A58"/>
    <w:rsid w:val="691A1B02"/>
    <w:rsid w:val="693424AA"/>
    <w:rsid w:val="69417286"/>
    <w:rsid w:val="69ED68E7"/>
    <w:rsid w:val="6A234BCD"/>
    <w:rsid w:val="6A477CF8"/>
    <w:rsid w:val="6AEA3BBD"/>
    <w:rsid w:val="6B84370C"/>
    <w:rsid w:val="6C1417B0"/>
    <w:rsid w:val="6C78A979"/>
    <w:rsid w:val="6C8DB049"/>
    <w:rsid w:val="6CBA429D"/>
    <w:rsid w:val="6CD631F1"/>
    <w:rsid w:val="6D6F8DC4"/>
    <w:rsid w:val="6D73A10A"/>
    <w:rsid w:val="6DA07377"/>
    <w:rsid w:val="6DB8CA1E"/>
    <w:rsid w:val="6DC7FD6D"/>
    <w:rsid w:val="6DFAB6EE"/>
    <w:rsid w:val="6E2A2727"/>
    <w:rsid w:val="6FD265EB"/>
    <w:rsid w:val="6FE961A6"/>
    <w:rsid w:val="708603E0"/>
    <w:rsid w:val="70D68400"/>
    <w:rsid w:val="719C1B72"/>
    <w:rsid w:val="72286D53"/>
    <w:rsid w:val="729717A8"/>
    <w:rsid w:val="72CD6CDA"/>
    <w:rsid w:val="7395BBE7"/>
    <w:rsid w:val="7441EE6A"/>
    <w:rsid w:val="7453746B"/>
    <w:rsid w:val="74CF89E0"/>
    <w:rsid w:val="7507ECDA"/>
    <w:rsid w:val="75292B35"/>
    <w:rsid w:val="7576C46C"/>
    <w:rsid w:val="758DACB7"/>
    <w:rsid w:val="75C4B2D9"/>
    <w:rsid w:val="75E9AA0C"/>
    <w:rsid w:val="7641A3D2"/>
    <w:rsid w:val="76F97544"/>
    <w:rsid w:val="77796CEE"/>
    <w:rsid w:val="777AC433"/>
    <w:rsid w:val="77C7DEF9"/>
    <w:rsid w:val="77FB642F"/>
    <w:rsid w:val="78214485"/>
    <w:rsid w:val="785B4ADA"/>
    <w:rsid w:val="78D9F160"/>
    <w:rsid w:val="78F54B79"/>
    <w:rsid w:val="7914F15B"/>
    <w:rsid w:val="791FE964"/>
    <w:rsid w:val="7A854FDE"/>
    <w:rsid w:val="7AFDE4BF"/>
    <w:rsid w:val="7B0203F0"/>
    <w:rsid w:val="7B229CE8"/>
    <w:rsid w:val="7BB60B20"/>
    <w:rsid w:val="7BC82B4E"/>
    <w:rsid w:val="7CD03CC5"/>
    <w:rsid w:val="7CED7204"/>
    <w:rsid w:val="7D269DF3"/>
    <w:rsid w:val="7D5BA0E9"/>
    <w:rsid w:val="7D95C0AF"/>
    <w:rsid w:val="7DC26AC3"/>
    <w:rsid w:val="7E19790C"/>
    <w:rsid w:val="7E4CED9A"/>
    <w:rsid w:val="7E62BCBC"/>
    <w:rsid w:val="7F06B57E"/>
    <w:rsid w:val="7F648B81"/>
    <w:rsid w:val="7F7433D9"/>
    <w:rsid w:val="7FC88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446F3A68-A61D-4AB7-8A96-F6C0EA8C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link w:val="Heading1Char"/>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link w:val="Heading3Char"/>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link w:val="BodyTextChar"/>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8"/>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9"/>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5"/>
      </w:numPr>
      <w:tabs>
        <w:tab w:val="clear" w:pos="450"/>
        <w:tab w:val="left" w:pos="810"/>
      </w:tabs>
      <w:contextualSpacing/>
    </w:pPr>
  </w:style>
  <w:style w:type="paragraph" w:styleId="SubBulletListParagraph" w:customStyle="1">
    <w:name w:val="Sub Bullet List Paragraph"/>
    <w:basedOn w:val="ListParagraph"/>
    <w:rsid w:val="003A19A7"/>
    <w:pPr>
      <w:numPr>
        <w:numId w:val="17"/>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1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1"/>
      </w:numPr>
    </w:pPr>
  </w:style>
  <w:style w:type="numbering" w:styleId="CurrentList2" w:customStyle="1">
    <w:name w:val="Current List2"/>
    <w:uiPriority w:val="99"/>
    <w:rsid w:val="00FA767E"/>
    <w:pPr>
      <w:numPr>
        <w:numId w:val="12"/>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3"/>
      </w:numPr>
    </w:pPr>
  </w:style>
  <w:style w:type="numbering" w:styleId="CurrentList4" w:customStyle="1">
    <w:name w:val="Current List4"/>
    <w:uiPriority w:val="99"/>
    <w:rsid w:val="003539DF"/>
    <w:pPr>
      <w:numPr>
        <w:numId w:val="14"/>
      </w:numPr>
    </w:pPr>
  </w:style>
  <w:style w:type="numbering" w:styleId="CurrentList5" w:customStyle="1">
    <w:name w:val="Current List5"/>
    <w:uiPriority w:val="99"/>
    <w:rsid w:val="003539DF"/>
    <w:pPr>
      <w:numPr>
        <w:numId w:val="16"/>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hAnsi="PublicSans-Thin" w:eastAsia="PublicSans-Thin" w:cs="PublicSans-Thin"/>
    </w:rPr>
  </w:style>
  <w:style w:type="character" w:styleId="Heading1Char" w:customStyle="1">
    <w:name w:val="Heading 1 Char"/>
    <w:basedOn w:val="DefaultParagraphFont"/>
    <w:link w:val="Heading1"/>
    <w:uiPriority w:val="9"/>
    <w:rsid w:val="008519C0"/>
    <w:rPr>
      <w:rFonts w:ascii="Arial" w:hAnsi="Arial" w:eastAsia="BarlowCondensed-SemiBold" w:cs="Arial"/>
      <w:b/>
      <w:bCs/>
      <w:color w:val="3BB041" w:themeColor="accent1"/>
      <w:sz w:val="36"/>
      <w:szCs w:val="46"/>
    </w:rPr>
  </w:style>
  <w:style w:type="character" w:styleId="Heading3Char" w:customStyle="1">
    <w:name w:val="Heading 3 Char"/>
    <w:basedOn w:val="DefaultParagraphFont"/>
    <w:link w:val="Heading3"/>
    <w:uiPriority w:val="9"/>
    <w:rsid w:val="008519C0"/>
    <w:rPr>
      <w:rFonts w:ascii="Arial" w:hAnsi="Arial" w:eastAsia="PublicSans-Thin" w:cs="Arial"/>
      <w:b/>
      <w:color w:val="618393" w:themeColor="text2"/>
      <w:sz w:val="24"/>
      <w:szCs w:val="18"/>
    </w:rPr>
  </w:style>
  <w:style w:type="character" w:styleId="BodyTextChar" w:customStyle="1">
    <w:name w:val="Body Text Char"/>
    <w:basedOn w:val="DefaultParagraphFont"/>
    <w:link w:val="BodyText"/>
    <w:uiPriority w:val="1"/>
    <w:rsid w:val="008519C0"/>
    <w:rPr>
      <w:rFonts w:ascii="Arial" w:hAnsi="Arial" w:eastAsia="PublicSans-Thin" w:cs="Arial"/>
      <w:sz w:val="20"/>
      <w:szCs w:val="20"/>
    </w:rPr>
  </w:style>
  <w:style w:type="character" w:styleId="normaltextrun" w:customStyle="1">
    <w:name w:val="normaltextrun"/>
    <w:basedOn w:val="DefaultParagraphFont"/>
    <w:rsid w:val="007C3358"/>
  </w:style>
  <w:style w:type="character" w:styleId="eop" w:customStyle="1">
    <w:name w:val="eop"/>
    <w:basedOn w:val="DefaultParagraphFont"/>
    <w:rsid w:val="007C3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s://717alliance.org/resources/modele-de-diapositives-7-1-7-dexamen-dun-evenement/" TargetMode="External" Id="Rabf6bbb77ea34387"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BDD2DC2C-2682-4CC9-AC01-AAFC5592FB1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Marie Deveaux</cp:lastModifiedBy>
  <cp:revision>251</cp:revision>
  <cp:lastPrinted>2024-08-16T14:26:00Z</cp:lastPrinted>
  <dcterms:created xsi:type="dcterms:W3CDTF">2025-02-04T08:44:00Z</dcterms:created>
  <dcterms:modified xsi:type="dcterms:W3CDTF">2025-10-09T19:29:04Z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16e51519-61ae-44c2-b7ac-8ff6baa35208</vt:lpwstr>
  </property>
</Properties>
</file>